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50BECE" w14:textId="12192A03" w:rsidR="00156EEC" w:rsidRDefault="00156EEC" w:rsidP="00156EEC">
      <w:pPr>
        <w:pStyle w:val="3GPPHeader"/>
        <w:spacing w:after="60"/>
        <w:rPr>
          <w:ins w:id="0" w:author="Nicholas Pu" w:date="2020-02-12T19:16:00Z"/>
          <w:rFonts w:cs="Arial"/>
          <w:sz w:val="32"/>
          <w:szCs w:val="32"/>
          <w:highlight w:val="yellow"/>
        </w:rPr>
      </w:pPr>
      <w:bookmarkStart w:id="1" w:name="_Hlk487029736"/>
      <w:bookmarkEnd w:id="1"/>
      <w:ins w:id="2" w:author="Nicholas Pu" w:date="2020-02-12T19:16:00Z">
        <w:r>
          <w:rPr>
            <w:rFonts w:cs="Arial"/>
          </w:rPr>
          <w:t>3GPP TSG-RAN WG4 Meeting #94-e</w:t>
        </w:r>
        <w:r>
          <w:rPr>
            <w:rFonts w:cs="Arial"/>
          </w:rPr>
          <w:tab/>
        </w:r>
        <w:r>
          <w:rPr>
            <w:rFonts w:cs="Arial"/>
            <w:szCs w:val="24"/>
          </w:rPr>
          <w:t>R4-200</w:t>
        </w:r>
      </w:ins>
      <w:ins w:id="3" w:author="Nicholas Pu" w:date="2020-02-14T09:54:00Z">
        <w:r w:rsidR="00DA4B8D" w:rsidRPr="00DA4B8D">
          <w:rPr>
            <w:rFonts w:cs="Arial"/>
            <w:szCs w:val="24"/>
            <w:rPrChange w:id="4" w:author="Nicholas Pu" w:date="2020-02-14T09:54:00Z">
              <w:rPr>
                <w:rFonts w:cs="Arial"/>
                <w:szCs w:val="24"/>
                <w:highlight w:val="yellow"/>
              </w:rPr>
            </w:rPrChange>
          </w:rPr>
          <w:t>0408</w:t>
        </w:r>
      </w:ins>
    </w:p>
    <w:p w14:paraId="1F621755" w14:textId="541CC9CE" w:rsidR="00BE030A" w:rsidRPr="002817CB" w:rsidDel="00156EEC" w:rsidRDefault="00156EEC" w:rsidP="00BE030A">
      <w:pPr>
        <w:pStyle w:val="3GPPHeader"/>
        <w:spacing w:after="60"/>
        <w:rPr>
          <w:del w:id="5" w:author="Nicholas Pu" w:date="2020-02-12T19:16:00Z"/>
          <w:rFonts w:ascii="Times New Roman" w:hAnsi="Times New Roman"/>
          <w:sz w:val="32"/>
          <w:szCs w:val="32"/>
          <w:highlight w:val="yellow"/>
        </w:rPr>
      </w:pPr>
      <w:ins w:id="6" w:author="Nicholas Pu" w:date="2020-02-12T19:16:00Z">
        <w:r>
          <w:rPr>
            <w:rFonts w:cs="Arial"/>
            <w:szCs w:val="24"/>
          </w:rPr>
          <w:t>Electronic meeting, 24</w:t>
        </w:r>
        <w:r>
          <w:rPr>
            <w:rFonts w:cs="Arial"/>
            <w:szCs w:val="24"/>
            <w:vertAlign w:val="superscript"/>
          </w:rPr>
          <w:t>th</w:t>
        </w:r>
        <w:r>
          <w:rPr>
            <w:rFonts w:cs="Arial"/>
            <w:szCs w:val="24"/>
          </w:rPr>
          <w:t xml:space="preserve"> February – 6</w:t>
        </w:r>
        <w:r>
          <w:rPr>
            <w:rFonts w:cs="Arial"/>
            <w:szCs w:val="24"/>
            <w:vertAlign w:val="superscript"/>
          </w:rPr>
          <w:t>th</w:t>
        </w:r>
        <w:r>
          <w:rPr>
            <w:rFonts w:cs="Arial"/>
            <w:szCs w:val="24"/>
          </w:rPr>
          <w:t xml:space="preserve"> March 2020</w:t>
        </w:r>
      </w:ins>
      <w:del w:id="7" w:author="Nicholas Pu" w:date="2020-02-12T19:16:00Z">
        <w:r w:rsidR="00BE030A" w:rsidRPr="002817CB" w:rsidDel="00156EEC">
          <w:rPr>
            <w:rFonts w:ascii="Times New Roman" w:hAnsi="Times New Roman"/>
          </w:rPr>
          <w:delText>3GPP TSG-RAN WG4 Meeting #</w:delText>
        </w:r>
        <w:r w:rsidR="00826AC8" w:rsidDel="00156EEC">
          <w:rPr>
            <w:rFonts w:ascii="Times New Roman" w:hAnsi="Times New Roman"/>
          </w:rPr>
          <w:delText>94</w:delText>
        </w:r>
      </w:del>
      <w:ins w:id="8" w:author="Chao He" w:date="2020-02-11T10:31:00Z">
        <w:del w:id="9" w:author="Nicholas Pu" w:date="2020-02-12T19:16:00Z">
          <w:r w:rsidR="00395E68" w:rsidDel="00156EEC">
            <w:rPr>
              <w:rFonts w:ascii="Times New Roman" w:hAnsi="Times New Roman"/>
            </w:rPr>
            <w:delText>-e</w:delText>
          </w:r>
        </w:del>
      </w:ins>
      <w:del w:id="10" w:author="Nicholas Pu" w:date="2020-02-12T19:16:00Z">
        <w:r w:rsidR="00BE030A" w:rsidRPr="002817CB" w:rsidDel="00156EEC">
          <w:rPr>
            <w:rFonts w:ascii="Times New Roman" w:hAnsi="Times New Roman"/>
          </w:rPr>
          <w:tab/>
        </w:r>
        <w:r w:rsidR="00BE030A" w:rsidRPr="002817CB" w:rsidDel="00156EEC">
          <w:rPr>
            <w:rFonts w:ascii="Times New Roman" w:hAnsi="Times New Roman"/>
            <w:szCs w:val="24"/>
          </w:rPr>
          <w:delText>R4-</w:delText>
        </w:r>
        <w:r w:rsidR="00826AC8" w:rsidDel="00156EEC">
          <w:rPr>
            <w:rFonts w:ascii="Times New Roman" w:hAnsi="Times New Roman"/>
            <w:szCs w:val="24"/>
          </w:rPr>
          <w:delText>20</w:delText>
        </w:r>
        <w:r w:rsidR="00771E0D" w:rsidDel="00156EEC">
          <w:rPr>
            <w:rFonts w:ascii="Times New Roman" w:hAnsi="Times New Roman"/>
            <w:szCs w:val="24"/>
          </w:rPr>
          <w:delText>xxxxx</w:delText>
        </w:r>
      </w:del>
    </w:p>
    <w:p w14:paraId="1125DED7" w14:textId="1FF738F4" w:rsidR="00BE030A" w:rsidRPr="001B569E" w:rsidRDefault="00826AC8" w:rsidP="00BE030A">
      <w:pPr>
        <w:pStyle w:val="Header"/>
        <w:tabs>
          <w:tab w:val="right" w:pos="10206"/>
        </w:tabs>
        <w:spacing w:after="120"/>
        <w:rPr>
          <w:rFonts w:ascii="Times New Roman" w:hAnsi="Times New Roman"/>
          <w:sz w:val="24"/>
          <w:szCs w:val="24"/>
          <w:lang w:val="en-US"/>
        </w:rPr>
      </w:pPr>
      <w:del w:id="11" w:author="Nicholas Pu" w:date="2020-02-12T19:16:00Z">
        <w:r w:rsidDel="00156EEC">
          <w:rPr>
            <w:rFonts w:ascii="Times New Roman" w:hAnsi="Times New Roman"/>
            <w:sz w:val="24"/>
            <w:szCs w:val="24"/>
            <w:lang w:val="en-US"/>
          </w:rPr>
          <w:delText>Athens</w:delText>
        </w:r>
        <w:r w:rsidR="00BE030A" w:rsidRPr="001B569E" w:rsidDel="00156EEC">
          <w:rPr>
            <w:rFonts w:ascii="Times New Roman" w:hAnsi="Times New Roman"/>
            <w:sz w:val="24"/>
            <w:szCs w:val="24"/>
            <w:lang w:val="en-US"/>
          </w:rPr>
          <w:delText xml:space="preserve">, </w:delText>
        </w:r>
        <w:r w:rsidDel="00156EEC">
          <w:rPr>
            <w:rFonts w:ascii="Times New Roman" w:hAnsi="Times New Roman"/>
            <w:sz w:val="24"/>
            <w:szCs w:val="24"/>
            <w:lang w:val="en-US"/>
          </w:rPr>
          <w:delText>Greece</w:delText>
        </w:r>
      </w:del>
      <w:ins w:id="12" w:author="Chao He" w:date="2020-02-11T10:32:00Z">
        <w:del w:id="13" w:author="Nicholas Pu" w:date="2020-02-12T19:16:00Z">
          <w:r w:rsidR="00395E68" w:rsidDel="00156EEC">
            <w:rPr>
              <w:rFonts w:ascii="Times New Roman" w:hAnsi="Times New Roman"/>
              <w:sz w:val="24"/>
              <w:szCs w:val="24"/>
              <w:lang w:val="en-US"/>
            </w:rPr>
            <w:delText>Online</w:delText>
          </w:r>
        </w:del>
      </w:ins>
      <w:del w:id="14" w:author="Nicholas Pu" w:date="2020-02-12T19:16:00Z">
        <w:r w:rsidR="00BE030A" w:rsidRPr="001B569E" w:rsidDel="00156EEC">
          <w:rPr>
            <w:rFonts w:ascii="Times New Roman" w:hAnsi="Times New Roman"/>
            <w:sz w:val="24"/>
            <w:szCs w:val="24"/>
            <w:lang w:val="en-US"/>
          </w:rPr>
          <w:delText xml:space="preserve">, </w:delText>
        </w:r>
        <w:r w:rsidDel="00156EEC">
          <w:rPr>
            <w:rFonts w:ascii="Times New Roman" w:hAnsi="Times New Roman"/>
            <w:sz w:val="24"/>
            <w:szCs w:val="24"/>
            <w:lang w:val="en-US"/>
          </w:rPr>
          <w:delText>24</w:delText>
        </w:r>
      </w:del>
      <w:ins w:id="15" w:author="Chao He" w:date="2020-02-11T10:32:00Z">
        <w:del w:id="16" w:author="Nicholas Pu" w:date="2020-02-12T19:16:00Z">
          <w:r w:rsidR="00395E68" w:rsidRPr="00395E68" w:rsidDel="00156EEC">
            <w:rPr>
              <w:rFonts w:ascii="Times New Roman" w:hAnsi="Times New Roman"/>
              <w:sz w:val="24"/>
              <w:szCs w:val="24"/>
              <w:vertAlign w:val="superscript"/>
              <w:lang w:val="en-US"/>
              <w:rPrChange w:id="17" w:author="Chao He" w:date="2020-02-11T10:32:00Z">
                <w:rPr>
                  <w:rFonts w:ascii="Times New Roman" w:hAnsi="Times New Roman"/>
                  <w:sz w:val="24"/>
                  <w:szCs w:val="24"/>
                  <w:lang w:val="en-US"/>
                </w:rPr>
              </w:rPrChange>
            </w:rPr>
            <w:delText>th</w:delText>
          </w:r>
          <w:r w:rsidR="00395E68" w:rsidDel="00156EEC">
            <w:rPr>
              <w:rFonts w:ascii="Times New Roman" w:hAnsi="Times New Roman"/>
              <w:sz w:val="24"/>
              <w:szCs w:val="24"/>
              <w:lang w:val="en-US"/>
            </w:rPr>
            <w:delText xml:space="preserve"> February</w:delText>
          </w:r>
        </w:del>
      </w:ins>
      <w:del w:id="18" w:author="Nicholas Pu" w:date="2020-02-12T19:16:00Z">
        <w:r w:rsidR="00BE030A" w:rsidRPr="001B569E" w:rsidDel="00156EEC">
          <w:rPr>
            <w:rFonts w:ascii="Times New Roman" w:hAnsi="Times New Roman"/>
            <w:sz w:val="24"/>
            <w:szCs w:val="24"/>
            <w:lang w:val="en-US"/>
          </w:rPr>
          <w:delText xml:space="preserve"> – </w:delText>
        </w:r>
      </w:del>
      <w:ins w:id="19" w:author="Chao He" w:date="2020-02-11T10:32:00Z">
        <w:del w:id="20" w:author="Nicholas Pu" w:date="2020-02-12T19:16:00Z">
          <w:r w:rsidR="00395E68" w:rsidDel="00156EEC">
            <w:rPr>
              <w:rFonts w:ascii="Times New Roman" w:hAnsi="Times New Roman"/>
              <w:sz w:val="24"/>
              <w:szCs w:val="24"/>
              <w:lang w:val="en-US"/>
            </w:rPr>
            <w:delText>6</w:delText>
          </w:r>
          <w:r w:rsidR="00395E68" w:rsidRPr="00395E68" w:rsidDel="00156EEC">
            <w:rPr>
              <w:rFonts w:ascii="Times New Roman" w:hAnsi="Times New Roman"/>
              <w:sz w:val="24"/>
              <w:szCs w:val="24"/>
              <w:vertAlign w:val="superscript"/>
              <w:lang w:val="en-US"/>
              <w:rPrChange w:id="21" w:author="Chao He" w:date="2020-02-11T10:32:00Z">
                <w:rPr>
                  <w:rFonts w:ascii="Times New Roman" w:hAnsi="Times New Roman"/>
                  <w:sz w:val="24"/>
                  <w:szCs w:val="24"/>
                  <w:lang w:val="en-US"/>
                </w:rPr>
              </w:rPrChange>
            </w:rPr>
            <w:delText>th</w:delText>
          </w:r>
          <w:r w:rsidR="00395E68" w:rsidDel="00156EEC">
            <w:rPr>
              <w:rFonts w:ascii="Times New Roman" w:hAnsi="Times New Roman"/>
              <w:sz w:val="24"/>
              <w:szCs w:val="24"/>
              <w:lang w:val="en-US"/>
            </w:rPr>
            <w:delText xml:space="preserve"> </w:delText>
          </w:r>
        </w:del>
      </w:ins>
      <w:del w:id="22" w:author="Nicholas Pu" w:date="2020-02-12T19:16:00Z">
        <w:r w:rsidR="00147644" w:rsidDel="00156EEC">
          <w:rPr>
            <w:rFonts w:ascii="Times New Roman" w:hAnsi="Times New Roman"/>
            <w:sz w:val="24"/>
            <w:szCs w:val="24"/>
            <w:lang w:val="en-US"/>
          </w:rPr>
          <w:delText>2</w:delText>
        </w:r>
        <w:r w:rsidDel="00156EEC">
          <w:rPr>
            <w:rFonts w:ascii="Times New Roman" w:hAnsi="Times New Roman"/>
            <w:sz w:val="24"/>
            <w:szCs w:val="24"/>
            <w:lang w:val="en-US"/>
          </w:rPr>
          <w:delText>8</w:delText>
        </w:r>
        <w:r w:rsidR="00BE030A" w:rsidRPr="001B569E" w:rsidDel="00156EEC">
          <w:rPr>
            <w:rFonts w:ascii="Times New Roman" w:hAnsi="Times New Roman"/>
            <w:sz w:val="24"/>
            <w:szCs w:val="24"/>
            <w:lang w:val="en-US"/>
          </w:rPr>
          <w:delText xml:space="preserve"> </w:delText>
        </w:r>
        <w:r w:rsidDel="00156EEC">
          <w:rPr>
            <w:rFonts w:ascii="Times New Roman" w:hAnsi="Times New Roman"/>
            <w:sz w:val="24"/>
            <w:szCs w:val="24"/>
            <w:lang w:val="en-US"/>
          </w:rPr>
          <w:delText>February</w:delText>
        </w:r>
      </w:del>
      <w:ins w:id="23" w:author="Chao He" w:date="2020-02-11T10:32:00Z">
        <w:del w:id="24" w:author="Nicholas Pu" w:date="2020-02-12T19:16:00Z">
          <w:r w:rsidR="00395E68" w:rsidDel="00156EEC">
            <w:rPr>
              <w:rFonts w:ascii="Times New Roman" w:hAnsi="Times New Roman"/>
              <w:sz w:val="24"/>
              <w:szCs w:val="24"/>
              <w:lang w:val="en-US"/>
            </w:rPr>
            <w:delText>March</w:delText>
          </w:r>
        </w:del>
      </w:ins>
      <w:del w:id="25" w:author="Nicholas Pu" w:date="2020-02-12T19:16:00Z">
        <w:r w:rsidR="00A368D1" w:rsidRPr="00A368D1" w:rsidDel="00156EEC">
          <w:rPr>
            <w:rFonts w:ascii="Times New Roman" w:hAnsi="Times New Roman"/>
            <w:sz w:val="24"/>
            <w:szCs w:val="24"/>
            <w:lang w:val="en-US"/>
          </w:rPr>
          <w:delText xml:space="preserve"> </w:delText>
        </w:r>
        <w:r w:rsidR="00BE030A" w:rsidRPr="001B569E" w:rsidDel="00156EEC">
          <w:rPr>
            <w:rFonts w:ascii="Times New Roman" w:hAnsi="Times New Roman"/>
            <w:sz w:val="24"/>
            <w:szCs w:val="24"/>
            <w:lang w:val="en-US"/>
          </w:rPr>
          <w:delText>20</w:delText>
        </w:r>
        <w:r w:rsidDel="00156EEC">
          <w:rPr>
            <w:rFonts w:ascii="Times New Roman" w:hAnsi="Times New Roman"/>
            <w:sz w:val="24"/>
            <w:szCs w:val="24"/>
            <w:lang w:val="en-US"/>
          </w:rPr>
          <w:delText>20</w:delText>
        </w:r>
      </w:del>
    </w:p>
    <w:p w14:paraId="74E2921A" w14:textId="77777777" w:rsidR="00BE030A" w:rsidRPr="001B569E" w:rsidRDefault="00BE030A" w:rsidP="00BE030A">
      <w:pPr>
        <w:spacing w:after="120"/>
        <w:ind w:left="1985" w:hanging="1985"/>
        <w:rPr>
          <w:b/>
          <w:lang w:val="en-US"/>
        </w:rPr>
      </w:pPr>
    </w:p>
    <w:p w14:paraId="330BF1E6" w14:textId="77777777" w:rsidR="00BE030A" w:rsidRPr="002817CB" w:rsidRDefault="00BE030A" w:rsidP="00BE030A">
      <w:pPr>
        <w:spacing w:after="120"/>
        <w:ind w:left="1985" w:hanging="1985"/>
        <w:rPr>
          <w:bCs/>
        </w:rPr>
      </w:pPr>
      <w:r w:rsidRPr="002817CB">
        <w:rPr>
          <w:b/>
        </w:rPr>
        <w:t>Source:</w:t>
      </w:r>
      <w:r w:rsidRPr="002817CB">
        <w:rPr>
          <w:b/>
        </w:rPr>
        <w:tab/>
      </w:r>
      <w:r w:rsidRPr="00B26B00">
        <w:rPr>
          <w:b/>
          <w:bCs/>
        </w:rPr>
        <w:t>Ericsson</w:t>
      </w:r>
      <w:bookmarkStart w:id="26" w:name="_GoBack"/>
      <w:bookmarkEnd w:id="26"/>
    </w:p>
    <w:p w14:paraId="6C4BC12B" w14:textId="4DB199E3" w:rsidR="00BE030A" w:rsidRPr="002817CB" w:rsidRDefault="00BE030A" w:rsidP="00BE030A">
      <w:pPr>
        <w:spacing w:after="120"/>
        <w:ind w:left="1985" w:hanging="1985"/>
        <w:rPr>
          <w:bCs/>
          <w:lang w:val="en-US"/>
        </w:rPr>
      </w:pPr>
      <w:r w:rsidRPr="002817CB">
        <w:rPr>
          <w:b/>
        </w:rPr>
        <w:t>Title:</w:t>
      </w:r>
      <w:r w:rsidRPr="002817CB">
        <w:rPr>
          <w:b/>
        </w:rPr>
        <w:tab/>
      </w:r>
      <w:r w:rsidR="00A368D1">
        <w:rPr>
          <w:b/>
        </w:rPr>
        <w:t>Simulation results</w:t>
      </w:r>
      <w:r w:rsidR="0025501B">
        <w:rPr>
          <w:b/>
        </w:rPr>
        <w:t xml:space="preserve"> for PRACH HST with </w:t>
      </w:r>
      <w:r w:rsidR="0096049B">
        <w:rPr>
          <w:b/>
        </w:rPr>
        <w:t>500</w:t>
      </w:r>
      <w:r w:rsidR="0025501B">
        <w:rPr>
          <w:b/>
        </w:rPr>
        <w:t>km</w:t>
      </w:r>
      <w:r w:rsidR="00B33018">
        <w:rPr>
          <w:b/>
        </w:rPr>
        <w:t>/</w:t>
      </w:r>
      <w:r w:rsidR="0025501B">
        <w:rPr>
          <w:b/>
        </w:rPr>
        <w:t>hour</w:t>
      </w:r>
    </w:p>
    <w:p w14:paraId="313E8CCD" w14:textId="1F4FFD69" w:rsidR="00BE030A" w:rsidRPr="003C1391" w:rsidRDefault="00BE030A" w:rsidP="00BE030A">
      <w:pPr>
        <w:spacing w:after="120"/>
        <w:ind w:left="1985" w:hanging="1985"/>
        <w:rPr>
          <w:bCs/>
          <w:color w:val="FF0000"/>
          <w:lang w:val="sv-SE"/>
        </w:rPr>
      </w:pPr>
      <w:r w:rsidRPr="003C1391">
        <w:rPr>
          <w:b/>
          <w:lang w:val="sv-SE"/>
        </w:rPr>
        <w:t>Agenda item:</w:t>
      </w:r>
      <w:r w:rsidRPr="003C1391">
        <w:rPr>
          <w:b/>
          <w:lang w:val="sv-SE"/>
        </w:rPr>
        <w:tab/>
      </w:r>
      <w:r w:rsidR="0026521E">
        <w:rPr>
          <w:b/>
          <w:lang w:val="sv-SE"/>
        </w:rPr>
        <w:t>8</w:t>
      </w:r>
      <w:r w:rsidR="003C1391" w:rsidRPr="003C1391">
        <w:rPr>
          <w:b/>
          <w:lang w:val="sv-SE"/>
        </w:rPr>
        <w:t>.</w:t>
      </w:r>
      <w:r w:rsidR="0026521E">
        <w:rPr>
          <w:b/>
          <w:lang w:val="sv-SE"/>
        </w:rPr>
        <w:t>17.2.2.2</w:t>
      </w:r>
    </w:p>
    <w:p w14:paraId="47AC69D1" w14:textId="77777777" w:rsidR="00BE030A" w:rsidRPr="006C5723" w:rsidRDefault="00BE030A" w:rsidP="00BE030A">
      <w:pPr>
        <w:pBdr>
          <w:bottom w:val="single" w:sz="12" w:space="1" w:color="auto"/>
        </w:pBdr>
        <w:spacing w:after="120"/>
        <w:ind w:left="1985" w:hanging="1985"/>
        <w:rPr>
          <w:lang w:val="fr-FR"/>
        </w:rPr>
      </w:pPr>
      <w:r w:rsidRPr="002817CB">
        <w:rPr>
          <w:b/>
        </w:rPr>
        <w:t>Document for:</w:t>
      </w:r>
      <w:r w:rsidRPr="002817CB">
        <w:rPr>
          <w:b/>
        </w:rPr>
        <w:tab/>
      </w:r>
      <w:r w:rsidRPr="002817CB">
        <w:t>Discussion</w:t>
      </w:r>
    </w:p>
    <w:p w14:paraId="3C644C7F" w14:textId="77777777" w:rsidR="00BE030A" w:rsidRPr="002817CB" w:rsidRDefault="00BE030A" w:rsidP="00BE030A">
      <w:pPr>
        <w:pBdr>
          <w:bottom w:val="single" w:sz="12" w:space="1" w:color="auto"/>
        </w:pBdr>
        <w:spacing w:after="120"/>
        <w:ind w:left="1985" w:hanging="1985"/>
        <w:rPr>
          <w:bCs/>
          <w:color w:val="FF0000"/>
        </w:rPr>
      </w:pPr>
    </w:p>
    <w:p w14:paraId="6ED7683E" w14:textId="77777777" w:rsidR="00BE030A" w:rsidRPr="002817CB" w:rsidRDefault="00BE030A" w:rsidP="00BE030A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  <w:rPr>
          <w:rFonts w:ascii="Times New Roman" w:hAnsi="Times New Roman"/>
        </w:rPr>
      </w:pPr>
      <w:bookmarkStart w:id="27" w:name="_Ref20754618"/>
      <w:r w:rsidRPr="002817CB">
        <w:rPr>
          <w:rFonts w:ascii="Times New Roman" w:hAnsi="Times New Roman"/>
        </w:rPr>
        <w:t>Introduction</w:t>
      </w:r>
      <w:bookmarkEnd w:id="27"/>
    </w:p>
    <w:p w14:paraId="037D427C" w14:textId="2C2418A8" w:rsidR="00BD6301" w:rsidRPr="00661832" w:rsidRDefault="0096049B" w:rsidP="00BE030A">
      <w:r>
        <w:t xml:space="preserve">During </w:t>
      </w:r>
      <w:r w:rsidR="00D91E53">
        <w:t>the meeting RAN4#9</w:t>
      </w:r>
      <w:r w:rsidR="0094542A">
        <w:t>3</w:t>
      </w:r>
      <w:r w:rsidR="00D91E53">
        <w:t xml:space="preserve">, </w:t>
      </w:r>
      <w:r w:rsidR="001E560B">
        <w:t xml:space="preserve">certain </w:t>
      </w:r>
      <w:r w:rsidR="007E283F" w:rsidRPr="00661832">
        <w:t>agreements</w:t>
      </w:r>
      <w:r w:rsidR="00C65D71" w:rsidRPr="00661832">
        <w:t xml:space="preserve"> </w:t>
      </w:r>
      <w:sdt>
        <w:sdtPr>
          <w:id w:val="1041789408"/>
          <w:citation/>
        </w:sdtPr>
        <w:sdtEndPr/>
        <w:sdtContent>
          <w:r w:rsidR="004A77AA">
            <w:fldChar w:fldCharType="begin"/>
          </w:r>
          <w:r w:rsidR="004A77AA">
            <w:rPr>
              <w:lang w:val="en-US"/>
            </w:rPr>
            <w:instrText xml:space="preserve"> CITATION CMC19 \l 1033 </w:instrText>
          </w:r>
          <w:r w:rsidR="004A77AA">
            <w:fldChar w:fldCharType="separate"/>
          </w:r>
          <w:r w:rsidR="004A77AA" w:rsidRPr="004A77AA">
            <w:rPr>
              <w:noProof/>
              <w:lang w:val="en-US"/>
            </w:rPr>
            <w:t>[1]</w:t>
          </w:r>
          <w:r w:rsidR="004A77AA">
            <w:fldChar w:fldCharType="end"/>
          </w:r>
        </w:sdtContent>
      </w:sdt>
      <w:r w:rsidR="007E283F" w:rsidRPr="00661832">
        <w:t xml:space="preserve"> </w:t>
      </w:r>
      <w:r w:rsidR="00CE44DC">
        <w:t xml:space="preserve">on the PRACH high speed train scenario with </w:t>
      </w:r>
      <w:r w:rsidR="002D4900">
        <w:t xml:space="preserve">velocity at 500km/h </w:t>
      </w:r>
      <w:r w:rsidR="006C0628" w:rsidRPr="00661832">
        <w:t xml:space="preserve">were </w:t>
      </w:r>
      <w:r w:rsidR="001E560B">
        <w:t>reached</w:t>
      </w:r>
      <w:r w:rsidR="002D4900">
        <w:t xml:space="preserve">, where part of them are </w:t>
      </w:r>
      <w:r w:rsidR="00895812">
        <w:t>listed here</w:t>
      </w:r>
      <w:r w:rsidR="00C65D71" w:rsidRPr="00661832">
        <w:t>.</w:t>
      </w:r>
    </w:p>
    <w:p w14:paraId="27F1C0E4" w14:textId="77777777" w:rsidR="00955E92" w:rsidRPr="00955E92" w:rsidRDefault="00955E92" w:rsidP="00955E92">
      <w:pPr>
        <w:pStyle w:val="ListParagraph"/>
        <w:numPr>
          <w:ilvl w:val="0"/>
          <w:numId w:val="9"/>
        </w:numPr>
        <w:rPr>
          <w:rFonts w:eastAsiaTheme="minorEastAsia"/>
          <w:lang w:val="sv-SE" w:eastAsia="zh-CN"/>
        </w:rPr>
      </w:pPr>
      <w:r w:rsidRPr="00955E92">
        <w:rPr>
          <w:rFonts w:eastAsiaTheme="minorEastAsia"/>
          <w:lang w:val="en-US" w:eastAsia="zh-CN"/>
        </w:rPr>
        <w:t>PRACH format</w:t>
      </w:r>
    </w:p>
    <w:p w14:paraId="0081C2B9" w14:textId="77777777" w:rsidR="00955E92" w:rsidRPr="004A3EE2" w:rsidRDefault="00955E92" w:rsidP="004A3EE2">
      <w:pPr>
        <w:pStyle w:val="ListParagraph"/>
        <w:numPr>
          <w:ilvl w:val="1"/>
          <w:numId w:val="9"/>
        </w:numPr>
        <w:rPr>
          <w:rFonts w:eastAsiaTheme="minorEastAsia"/>
          <w:lang w:val="en-US" w:eastAsia="zh-CN"/>
        </w:rPr>
      </w:pPr>
      <w:r w:rsidRPr="00955E92">
        <w:rPr>
          <w:rFonts w:eastAsiaTheme="minorEastAsia"/>
          <w:lang w:val="en-US" w:eastAsia="zh-CN"/>
        </w:rPr>
        <w:t>For 500km/h velocity, use PRACH format A2/B4/C2</w:t>
      </w:r>
    </w:p>
    <w:p w14:paraId="0D17E929" w14:textId="77777777" w:rsidR="00955E92" w:rsidRPr="004A3EE2" w:rsidRDefault="00955E92" w:rsidP="004A3EE2">
      <w:pPr>
        <w:pStyle w:val="ListParagraph"/>
        <w:numPr>
          <w:ilvl w:val="1"/>
          <w:numId w:val="9"/>
        </w:numPr>
        <w:rPr>
          <w:rFonts w:eastAsiaTheme="minorEastAsia"/>
          <w:lang w:val="en-US" w:eastAsia="zh-CN"/>
        </w:rPr>
      </w:pPr>
      <w:r w:rsidRPr="00955E92">
        <w:rPr>
          <w:rFonts w:eastAsiaTheme="minorEastAsia"/>
          <w:lang w:val="en-US" w:eastAsia="zh-CN"/>
        </w:rPr>
        <w:t>For 500km/h velocity, no extra requirements for PRACH format 0</w:t>
      </w:r>
    </w:p>
    <w:p w14:paraId="695874FA" w14:textId="51743B46" w:rsidR="00955E92" w:rsidRDefault="00955E92" w:rsidP="00BC6926">
      <w:pPr>
        <w:pStyle w:val="ListParagraph"/>
        <w:numPr>
          <w:ilvl w:val="2"/>
          <w:numId w:val="9"/>
        </w:numPr>
        <w:rPr>
          <w:rFonts w:eastAsiaTheme="minorEastAsia"/>
          <w:lang w:val="en-US" w:eastAsia="zh-CN"/>
        </w:rPr>
      </w:pPr>
      <w:r w:rsidRPr="00955E92">
        <w:rPr>
          <w:rFonts w:eastAsiaTheme="minorEastAsia"/>
          <w:lang w:val="en-US" w:eastAsia="zh-CN"/>
        </w:rPr>
        <w:t>Common understanding: PRACH format 0 with 2334Hz also shows UE with 500km/h at 1.9GHz can be supported</w:t>
      </w:r>
    </w:p>
    <w:p w14:paraId="0398C360" w14:textId="2920C52F" w:rsidR="007D6181" w:rsidRDefault="007D6181" w:rsidP="004A3EE2">
      <w:pPr>
        <w:pStyle w:val="ListParagraph"/>
        <w:numPr>
          <w:ilvl w:val="0"/>
          <w:numId w:val="9"/>
        </w:numPr>
        <w:rPr>
          <w:rFonts w:eastAsiaTheme="minorEastAsia"/>
          <w:lang w:val="en-US" w:eastAsia="zh-CN"/>
        </w:rPr>
      </w:pPr>
      <w:r w:rsidRPr="007D6181">
        <w:rPr>
          <w:rFonts w:eastAsiaTheme="minorEastAsia"/>
          <w:lang w:val="en-US" w:eastAsia="zh-CN"/>
        </w:rPr>
        <w:t>Frequency offset</w:t>
      </w:r>
      <w:r w:rsidR="00025AD8">
        <w:rPr>
          <w:rFonts w:eastAsiaTheme="minorEastAsia"/>
          <w:lang w:val="en-US" w:eastAsia="zh-CN"/>
        </w:rPr>
        <w:t>s</w:t>
      </w:r>
      <w:r w:rsidRPr="007D6181">
        <w:rPr>
          <w:rFonts w:eastAsiaTheme="minorEastAsia"/>
          <w:lang w:val="en-US" w:eastAsia="zh-CN"/>
        </w:rPr>
        <w:t xml:space="preserve"> under AWGN for PRACH formats with short sequence length targeting 500km/h</w:t>
      </w:r>
    </w:p>
    <w:p w14:paraId="0D53E353" w14:textId="3EB5D9EC" w:rsidR="00840BF2" w:rsidRPr="004A3EE2" w:rsidRDefault="007D6181" w:rsidP="004A3EE2">
      <w:pPr>
        <w:pStyle w:val="ListParagraph"/>
        <w:numPr>
          <w:ilvl w:val="1"/>
          <w:numId w:val="9"/>
        </w:numPr>
        <w:rPr>
          <w:rFonts w:eastAsiaTheme="minorEastAsia"/>
          <w:lang w:val="en-US" w:eastAsia="zh-CN"/>
        </w:rPr>
      </w:pPr>
      <w:r w:rsidRPr="004A3EE2">
        <w:rPr>
          <w:rFonts w:eastAsiaTheme="minorEastAsia"/>
          <w:lang w:val="en-US" w:eastAsia="zh-CN"/>
        </w:rPr>
        <w:t>Align with PUSCH maximum Do</w:t>
      </w:r>
      <w:r w:rsidR="00840BF2">
        <w:rPr>
          <w:rFonts w:eastAsiaTheme="minorEastAsia"/>
          <w:lang w:val="en-US" w:eastAsia="zh-CN"/>
        </w:rPr>
        <w:t>p</w:t>
      </w:r>
      <w:r w:rsidRPr="004A3EE2">
        <w:rPr>
          <w:rFonts w:eastAsiaTheme="minorEastAsia"/>
          <w:lang w:val="en-US" w:eastAsia="zh-CN"/>
        </w:rPr>
        <w:t>pler shift</w:t>
      </w:r>
    </w:p>
    <w:p w14:paraId="1E97FDB3" w14:textId="52BE852F" w:rsidR="00840BF2" w:rsidRDefault="00742DE8" w:rsidP="004A3EE2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As suggested from [1], the </w:t>
      </w:r>
      <w:r w:rsidR="00025AD8">
        <w:rPr>
          <w:rFonts w:eastAsiaTheme="minor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>requency offset</w:t>
      </w:r>
      <w:r w:rsidR="00025AD8">
        <w:rPr>
          <w:rFonts w:eastAsiaTheme="minor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 xml:space="preserve"> for 500km/h </w:t>
      </w:r>
      <w:r w:rsidR="00025AD8">
        <w:rPr>
          <w:rFonts w:eastAsiaTheme="minorEastAsia"/>
          <w:lang w:val="en-US" w:eastAsia="zh-CN"/>
        </w:rPr>
        <w:t>are aligned with the maximum Doppler shift of PUSCH, which are captured in</w:t>
      </w:r>
      <w:r w:rsidR="00840BF2">
        <w:rPr>
          <w:rFonts w:eastAsiaTheme="minorEastAsia"/>
          <w:lang w:val="en-US" w:eastAsia="zh-CN"/>
        </w:rPr>
        <w:t xml:space="preserve"> [2] and listed below. </w:t>
      </w:r>
    </w:p>
    <w:p w14:paraId="5931C93E" w14:textId="77777777" w:rsidR="00C324AA" w:rsidRPr="004A3EE2" w:rsidRDefault="00C324AA" w:rsidP="004A3EE2">
      <w:pPr>
        <w:pStyle w:val="ListParagraph"/>
        <w:numPr>
          <w:ilvl w:val="0"/>
          <w:numId w:val="9"/>
        </w:numPr>
        <w:rPr>
          <w:rFonts w:eastAsiaTheme="minorEastAsia"/>
          <w:lang w:val="en-US" w:eastAsia="zh-CN"/>
        </w:rPr>
      </w:pPr>
      <w:r w:rsidRPr="004A3EE2">
        <w:rPr>
          <w:rFonts w:eastAsiaTheme="minorEastAsia"/>
          <w:lang w:val="en-US" w:eastAsia="zh-CN"/>
        </w:rPr>
        <w:t>Maximum Doppler shift</w:t>
      </w:r>
    </w:p>
    <w:p w14:paraId="66023400" w14:textId="77777777" w:rsidR="00C324AA" w:rsidRPr="004A3EE2" w:rsidRDefault="00C324AA" w:rsidP="004A3EE2">
      <w:pPr>
        <w:pStyle w:val="ListParagraph"/>
        <w:numPr>
          <w:ilvl w:val="1"/>
          <w:numId w:val="9"/>
        </w:numPr>
        <w:rPr>
          <w:rFonts w:eastAsiaTheme="minorEastAsia"/>
          <w:lang w:val="en-US" w:eastAsia="zh-CN"/>
        </w:rPr>
      </w:pPr>
      <w:r w:rsidRPr="004A3EE2">
        <w:rPr>
          <w:rFonts w:eastAsiaTheme="minorEastAsia"/>
          <w:lang w:val="en-US" w:eastAsia="zh-CN"/>
        </w:rPr>
        <w:t xml:space="preserve">Single tap HST 500km/h </w:t>
      </w:r>
    </w:p>
    <w:p w14:paraId="7D91D417" w14:textId="47F29E50" w:rsidR="00C324AA" w:rsidRPr="004A3EE2" w:rsidRDefault="00C324AA" w:rsidP="004A3EE2">
      <w:pPr>
        <w:pStyle w:val="ListParagraph"/>
        <w:numPr>
          <w:ilvl w:val="2"/>
          <w:numId w:val="9"/>
        </w:numPr>
        <w:rPr>
          <w:rFonts w:eastAsiaTheme="minorEastAsia"/>
          <w:lang w:val="en-US" w:eastAsia="zh-CN"/>
        </w:rPr>
      </w:pPr>
      <w:r w:rsidRPr="004A3EE2">
        <w:rPr>
          <w:rFonts w:eastAsiaTheme="minorEastAsia"/>
          <w:lang w:val="en-US" w:eastAsia="zh-CN"/>
        </w:rPr>
        <w:t>15kHz SCS: 1740Hz</w:t>
      </w:r>
    </w:p>
    <w:p w14:paraId="4D823E2C" w14:textId="650DADA3" w:rsidR="00840BF2" w:rsidRDefault="00C324AA" w:rsidP="004A3EE2">
      <w:pPr>
        <w:pStyle w:val="ListParagraph"/>
        <w:numPr>
          <w:ilvl w:val="2"/>
          <w:numId w:val="9"/>
        </w:numPr>
        <w:rPr>
          <w:rFonts w:eastAsiaTheme="minorEastAsia"/>
          <w:lang w:val="en-US" w:eastAsia="zh-CN"/>
        </w:rPr>
      </w:pPr>
      <w:r w:rsidRPr="004A3EE2">
        <w:rPr>
          <w:rFonts w:eastAsiaTheme="minorEastAsia"/>
          <w:lang w:val="en-US" w:eastAsia="zh-CN"/>
        </w:rPr>
        <w:t>30kHz SCS: 3334Hz</w:t>
      </w:r>
    </w:p>
    <w:p w14:paraId="6276A12D" w14:textId="45FEE0AD" w:rsidR="0017398B" w:rsidRPr="008C5238" w:rsidRDefault="0017398B" w:rsidP="004A3EE2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Moreover, the test preamble parameters are provided as well.</w:t>
      </w:r>
    </w:p>
    <w:p w14:paraId="7A80FD0A" w14:textId="77777777" w:rsidR="003831D3" w:rsidRPr="004A3EE2" w:rsidRDefault="003831D3" w:rsidP="004A3EE2">
      <w:pPr>
        <w:pStyle w:val="ListParagraph"/>
        <w:numPr>
          <w:ilvl w:val="0"/>
          <w:numId w:val="9"/>
        </w:numPr>
        <w:rPr>
          <w:rFonts w:eastAsiaTheme="minorEastAsia"/>
          <w:lang w:val="en-US" w:eastAsia="zh-CN"/>
        </w:rPr>
      </w:pPr>
      <w:r w:rsidRPr="003831D3">
        <w:rPr>
          <w:rFonts w:eastAsiaTheme="minorEastAsia"/>
          <w:lang w:val="en-US" w:eastAsia="zh-CN"/>
        </w:rPr>
        <w:t>Short sequence format</w:t>
      </w:r>
    </w:p>
    <w:p w14:paraId="4178508F" w14:textId="77777777" w:rsidR="003831D3" w:rsidRPr="004A3EE2" w:rsidRDefault="003831D3" w:rsidP="004A3EE2">
      <w:pPr>
        <w:pStyle w:val="ListParagraph"/>
        <w:numPr>
          <w:ilvl w:val="1"/>
          <w:numId w:val="9"/>
        </w:numPr>
        <w:rPr>
          <w:rFonts w:eastAsiaTheme="minorEastAsia"/>
          <w:lang w:val="en-US" w:eastAsia="zh-CN"/>
        </w:rPr>
      </w:pPr>
      <w:r w:rsidRPr="004A3EE2">
        <w:rPr>
          <w:rFonts w:eastAsiaTheme="minorEastAsia"/>
          <w:lang w:val="en-US" w:eastAsia="zh-CN"/>
        </w:rPr>
        <w:t xml:space="preserve">15 </w:t>
      </w:r>
      <w:proofErr w:type="spellStart"/>
      <w:r w:rsidRPr="004A3EE2">
        <w:rPr>
          <w:rFonts w:eastAsiaTheme="minorEastAsia"/>
          <w:lang w:val="en-US" w:eastAsia="zh-CN"/>
        </w:rPr>
        <w:t>KHz</w:t>
      </w:r>
      <w:proofErr w:type="spellEnd"/>
    </w:p>
    <w:p w14:paraId="3FB75564" w14:textId="0F063A19" w:rsidR="003831D3" w:rsidRPr="004A3EE2" w:rsidRDefault="003831D3" w:rsidP="004A3EE2">
      <w:pPr>
        <w:pStyle w:val="ListParagraph"/>
        <w:numPr>
          <w:ilvl w:val="2"/>
          <w:numId w:val="9"/>
        </w:numPr>
        <w:rPr>
          <w:rFonts w:eastAsiaTheme="minorEastAsia"/>
          <w:lang w:val="en-US" w:eastAsia="zh-CN"/>
        </w:rPr>
      </w:pPr>
      <w:r w:rsidRPr="004A3EE2">
        <w:rPr>
          <w:rFonts w:eastAsiaTheme="minorEastAsia"/>
          <w:lang w:val="en-US" w:eastAsia="zh-CN"/>
        </w:rPr>
        <w:t>{</w:t>
      </w:r>
      <w:proofErr w:type="spellStart"/>
      <w:r w:rsidRPr="004A3EE2">
        <w:rPr>
          <w:rFonts w:eastAsiaTheme="minorEastAsia"/>
          <w:lang w:val="en-US" w:eastAsia="zh-CN"/>
        </w:rPr>
        <w:t>Ncs</w:t>
      </w:r>
      <w:proofErr w:type="spellEnd"/>
      <w:r w:rsidRPr="004A3EE2">
        <w:rPr>
          <w:rFonts w:eastAsiaTheme="minorEastAsia"/>
          <w:lang w:val="en-US" w:eastAsia="zh-CN"/>
        </w:rPr>
        <w:t>, logical sequence index, V} =</w:t>
      </w:r>
      <w:r>
        <w:rPr>
          <w:rFonts w:eastAsiaTheme="minorEastAsia"/>
          <w:lang w:val="en-US" w:eastAsia="zh-CN"/>
        </w:rPr>
        <w:t xml:space="preserve"> </w:t>
      </w:r>
      <w:r w:rsidRPr="004A3EE2">
        <w:rPr>
          <w:rFonts w:eastAsiaTheme="minorEastAsia"/>
          <w:lang w:val="en-US" w:eastAsia="zh-CN"/>
        </w:rPr>
        <w:t>{23, 0, 0}</w:t>
      </w:r>
    </w:p>
    <w:p w14:paraId="7753B631" w14:textId="77777777" w:rsidR="003831D3" w:rsidRPr="004A3EE2" w:rsidRDefault="003831D3" w:rsidP="004A3EE2">
      <w:pPr>
        <w:pStyle w:val="ListParagraph"/>
        <w:numPr>
          <w:ilvl w:val="1"/>
          <w:numId w:val="9"/>
        </w:numPr>
        <w:rPr>
          <w:rFonts w:eastAsiaTheme="minorEastAsia"/>
          <w:lang w:val="en-US" w:eastAsia="zh-CN"/>
        </w:rPr>
      </w:pPr>
      <w:r w:rsidRPr="004A3EE2">
        <w:rPr>
          <w:rFonts w:eastAsiaTheme="minorEastAsia"/>
          <w:lang w:val="en-US" w:eastAsia="zh-CN"/>
        </w:rPr>
        <w:t xml:space="preserve">30 </w:t>
      </w:r>
      <w:proofErr w:type="spellStart"/>
      <w:r w:rsidRPr="004A3EE2">
        <w:rPr>
          <w:rFonts w:eastAsiaTheme="minorEastAsia"/>
          <w:lang w:val="en-US" w:eastAsia="zh-CN"/>
        </w:rPr>
        <w:t>KHz</w:t>
      </w:r>
      <w:proofErr w:type="spellEnd"/>
    </w:p>
    <w:p w14:paraId="03080D8C" w14:textId="453952CB" w:rsidR="003831D3" w:rsidRDefault="003831D3" w:rsidP="004A3EE2">
      <w:pPr>
        <w:pStyle w:val="ListParagraph"/>
        <w:numPr>
          <w:ilvl w:val="2"/>
          <w:numId w:val="9"/>
        </w:numPr>
        <w:rPr>
          <w:rFonts w:eastAsiaTheme="minorEastAsia"/>
          <w:lang w:val="en-US" w:eastAsia="zh-CN"/>
        </w:rPr>
      </w:pPr>
      <w:r w:rsidRPr="004A3EE2">
        <w:rPr>
          <w:rFonts w:eastAsiaTheme="minorEastAsia"/>
          <w:lang w:val="en-US" w:eastAsia="zh-CN"/>
        </w:rPr>
        <w:t>{</w:t>
      </w:r>
      <w:proofErr w:type="spellStart"/>
      <w:r w:rsidRPr="004A3EE2">
        <w:rPr>
          <w:rFonts w:eastAsiaTheme="minorEastAsia"/>
          <w:lang w:val="en-US" w:eastAsia="zh-CN"/>
        </w:rPr>
        <w:t>Ncs</w:t>
      </w:r>
      <w:proofErr w:type="spellEnd"/>
      <w:r w:rsidRPr="004A3EE2">
        <w:rPr>
          <w:rFonts w:eastAsiaTheme="minorEastAsia"/>
          <w:lang w:val="en-US" w:eastAsia="zh-CN"/>
        </w:rPr>
        <w:t>, logical sequence index, V} =</w:t>
      </w:r>
      <w:r>
        <w:rPr>
          <w:rFonts w:eastAsiaTheme="minorEastAsia"/>
          <w:lang w:val="en-US" w:eastAsia="zh-CN"/>
        </w:rPr>
        <w:t xml:space="preserve"> </w:t>
      </w:r>
      <w:r w:rsidRPr="004A3EE2">
        <w:rPr>
          <w:rFonts w:eastAsiaTheme="minorEastAsia"/>
          <w:lang w:val="en-US" w:eastAsia="zh-CN"/>
        </w:rPr>
        <w:t>{46, 0, 0}</w:t>
      </w:r>
    </w:p>
    <w:p w14:paraId="5F54B3BA" w14:textId="77777777" w:rsidR="006823F9" w:rsidRPr="00977DFB" w:rsidRDefault="006823F9" w:rsidP="006823F9">
      <w:pPr>
        <w:numPr>
          <w:ilvl w:val="0"/>
          <w:numId w:val="9"/>
        </w:numPr>
        <w:rPr>
          <w:rFonts w:eastAsiaTheme="minorEastAsia"/>
          <w:lang w:val="en-US" w:eastAsia="zh-CN"/>
        </w:rPr>
      </w:pPr>
      <w:r w:rsidRPr="00977DFB">
        <w:rPr>
          <w:rFonts w:eastAsiaTheme="minorEastAsia"/>
          <w:lang w:val="en-US" w:eastAsia="zh-CN"/>
        </w:rPr>
        <w:t>Timing error tolerance for AWGN and TDLC 300-100</w:t>
      </w:r>
    </w:p>
    <w:p w14:paraId="4F7FDBE8" w14:textId="77777777" w:rsidR="006823F9" w:rsidRPr="00977DFB" w:rsidRDefault="006823F9" w:rsidP="006823F9">
      <w:pPr>
        <w:numPr>
          <w:ilvl w:val="1"/>
          <w:numId w:val="9"/>
        </w:numPr>
        <w:rPr>
          <w:rFonts w:eastAsiaTheme="minorEastAsia"/>
          <w:lang w:val="en-US" w:eastAsia="zh-CN"/>
        </w:rPr>
      </w:pPr>
      <w:r w:rsidRPr="00977DFB">
        <w:rPr>
          <w:rFonts w:eastAsiaTheme="minorEastAsia"/>
          <w:lang w:val="en-US" w:eastAsia="zh-CN"/>
        </w:rPr>
        <w:t>Reuse the time error tolerance for corresponding NR PRACH normal performance requirements, i.e.</w:t>
      </w:r>
    </w:p>
    <w:tbl>
      <w:tblPr>
        <w:tblW w:w="7830" w:type="dxa"/>
        <w:tblInd w:w="8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0"/>
        <w:gridCol w:w="1929"/>
        <w:gridCol w:w="2031"/>
        <w:gridCol w:w="1980"/>
      </w:tblGrid>
      <w:tr w:rsidR="006823F9" w:rsidRPr="00977DEC" w14:paraId="02E61D08" w14:textId="77777777" w:rsidTr="00CD2779">
        <w:trPr>
          <w:trHeight w:val="711"/>
        </w:trPr>
        <w:tc>
          <w:tcPr>
            <w:tcW w:w="189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243E5A" w14:textId="77777777" w:rsidR="006823F9" w:rsidRPr="00977DEC" w:rsidRDefault="006823F9" w:rsidP="00CD2779">
            <w:pPr>
              <w:rPr>
                <w:rFonts w:eastAsiaTheme="minorEastAsia"/>
                <w:lang w:val="sv-SE" w:eastAsia="zh-CN"/>
              </w:rPr>
            </w:pPr>
            <w:r w:rsidRPr="00977DEC">
              <w:rPr>
                <w:rFonts w:eastAsiaTheme="minorEastAsia"/>
                <w:b/>
                <w:bCs/>
                <w:u w:val="single"/>
                <w:lang w:val="en-US" w:eastAsia="zh-CN"/>
              </w:rPr>
              <w:t xml:space="preserve">Format </w:t>
            </w:r>
          </w:p>
        </w:tc>
        <w:tc>
          <w:tcPr>
            <w:tcW w:w="192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78F230" w14:textId="77777777" w:rsidR="006823F9" w:rsidRPr="00977DEC" w:rsidRDefault="006823F9" w:rsidP="00CD2779">
            <w:pPr>
              <w:rPr>
                <w:rFonts w:eastAsiaTheme="minorEastAsia"/>
                <w:lang w:val="sv-SE" w:eastAsia="zh-CN"/>
              </w:rPr>
            </w:pPr>
            <w:r w:rsidRPr="00977DEC">
              <w:rPr>
                <w:rFonts w:eastAsiaTheme="minorEastAsia"/>
                <w:b/>
                <w:bCs/>
                <w:lang w:val="en-US" w:eastAsia="zh-CN"/>
              </w:rPr>
              <w:t>S</w:t>
            </w:r>
            <w:r>
              <w:rPr>
                <w:rFonts w:eastAsiaTheme="minorEastAsia"/>
                <w:b/>
                <w:bCs/>
                <w:lang w:val="en-US" w:eastAsia="zh-CN"/>
              </w:rPr>
              <w:t>CS</w:t>
            </w:r>
          </w:p>
        </w:tc>
        <w:tc>
          <w:tcPr>
            <w:tcW w:w="203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F00010" w14:textId="77777777" w:rsidR="006823F9" w:rsidRPr="00977DEC" w:rsidRDefault="006823F9" w:rsidP="00CD2779">
            <w:pPr>
              <w:rPr>
                <w:rFonts w:eastAsiaTheme="minorEastAsia"/>
                <w:lang w:val="sv-SE" w:eastAsia="zh-CN"/>
              </w:rPr>
            </w:pPr>
            <w:r w:rsidRPr="00977DEC">
              <w:rPr>
                <w:rFonts w:eastAsiaTheme="minorEastAsia"/>
                <w:b/>
                <w:bCs/>
                <w:u w:val="single"/>
                <w:lang w:val="en-US" w:eastAsia="zh-CN"/>
              </w:rPr>
              <w:t>AWGN</w:t>
            </w:r>
          </w:p>
        </w:tc>
        <w:tc>
          <w:tcPr>
            <w:tcW w:w="19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3F63D8" w14:textId="77777777" w:rsidR="006823F9" w:rsidRPr="00977DEC" w:rsidRDefault="006823F9" w:rsidP="00CD2779">
            <w:pPr>
              <w:rPr>
                <w:rFonts w:eastAsiaTheme="minorEastAsia"/>
                <w:lang w:val="sv-SE" w:eastAsia="zh-CN"/>
              </w:rPr>
            </w:pPr>
            <w:r w:rsidRPr="00977DEC">
              <w:rPr>
                <w:rFonts w:eastAsiaTheme="minorEastAsia"/>
                <w:b/>
                <w:bCs/>
                <w:lang w:val="en-US" w:eastAsia="zh-CN"/>
              </w:rPr>
              <w:t>TDLC300-100</w:t>
            </w:r>
          </w:p>
        </w:tc>
      </w:tr>
      <w:tr w:rsidR="006823F9" w:rsidRPr="00977DEC" w14:paraId="0ADEFC68" w14:textId="77777777" w:rsidTr="00CD2779">
        <w:trPr>
          <w:trHeight w:val="746"/>
        </w:trPr>
        <w:tc>
          <w:tcPr>
            <w:tcW w:w="189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F45AED" w14:textId="77777777" w:rsidR="006823F9" w:rsidRPr="00977DEC" w:rsidRDefault="006823F9" w:rsidP="00CD2779">
            <w:pPr>
              <w:rPr>
                <w:rFonts w:eastAsiaTheme="minorEastAsia"/>
                <w:lang w:val="sv-SE" w:eastAsia="zh-CN"/>
              </w:rPr>
            </w:pPr>
            <w:r w:rsidRPr="00977DEC">
              <w:rPr>
                <w:rFonts w:eastAsiaTheme="minorEastAsia"/>
                <w:b/>
                <w:bCs/>
                <w:u w:val="single"/>
                <w:lang w:val="en-US" w:eastAsia="zh-CN"/>
              </w:rPr>
              <w:t>0</w:t>
            </w:r>
          </w:p>
        </w:tc>
        <w:tc>
          <w:tcPr>
            <w:tcW w:w="192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511795" w14:textId="77777777" w:rsidR="006823F9" w:rsidRPr="00977DEC" w:rsidRDefault="006823F9" w:rsidP="00CD2779">
            <w:pPr>
              <w:rPr>
                <w:rFonts w:eastAsiaTheme="minorEastAsia"/>
                <w:lang w:val="sv-SE" w:eastAsia="zh-CN"/>
              </w:rPr>
            </w:pPr>
            <w:r w:rsidRPr="00977DEC">
              <w:rPr>
                <w:rFonts w:eastAsiaTheme="minorEastAsia"/>
                <w:lang w:val="en-US" w:eastAsia="zh-CN"/>
              </w:rPr>
              <w:t>1.25</w:t>
            </w:r>
          </w:p>
        </w:tc>
        <w:tc>
          <w:tcPr>
            <w:tcW w:w="203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0285AC" w14:textId="77777777" w:rsidR="006823F9" w:rsidRPr="00977DEC" w:rsidRDefault="006823F9" w:rsidP="00CD2779">
            <w:pPr>
              <w:rPr>
                <w:rFonts w:eastAsiaTheme="minorEastAsia"/>
                <w:lang w:val="sv-SE" w:eastAsia="zh-CN"/>
              </w:rPr>
            </w:pPr>
            <w:r w:rsidRPr="00977DEC">
              <w:rPr>
                <w:rFonts w:eastAsiaTheme="minorEastAsia"/>
                <w:lang w:val="en-US" w:eastAsia="zh-CN"/>
              </w:rPr>
              <w:t>1.04us</w:t>
            </w:r>
          </w:p>
        </w:tc>
        <w:tc>
          <w:tcPr>
            <w:tcW w:w="19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CEE975" w14:textId="77777777" w:rsidR="006823F9" w:rsidRPr="00977DEC" w:rsidRDefault="006823F9" w:rsidP="00CD2779">
            <w:pPr>
              <w:rPr>
                <w:rFonts w:eastAsiaTheme="minorEastAsia"/>
                <w:lang w:val="sv-SE" w:eastAsia="zh-CN"/>
              </w:rPr>
            </w:pPr>
            <w:r w:rsidRPr="00977DEC">
              <w:rPr>
                <w:rFonts w:eastAsiaTheme="minorEastAsia"/>
                <w:lang w:val="en-US" w:eastAsia="zh-CN"/>
              </w:rPr>
              <w:t>2.55us</w:t>
            </w:r>
          </w:p>
        </w:tc>
      </w:tr>
      <w:tr w:rsidR="006823F9" w:rsidRPr="00977DEC" w14:paraId="42B83922" w14:textId="77777777" w:rsidTr="00CD2779">
        <w:trPr>
          <w:trHeight w:val="746"/>
        </w:trPr>
        <w:tc>
          <w:tcPr>
            <w:tcW w:w="189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85DF86" w14:textId="77777777" w:rsidR="006823F9" w:rsidRPr="00977DEC" w:rsidRDefault="006823F9" w:rsidP="00CD2779">
            <w:pPr>
              <w:rPr>
                <w:rFonts w:eastAsiaTheme="minorEastAsia"/>
                <w:lang w:val="sv-SE" w:eastAsia="zh-CN"/>
              </w:rPr>
            </w:pPr>
            <w:r w:rsidRPr="00977DEC">
              <w:rPr>
                <w:rFonts w:eastAsiaTheme="minorEastAsia"/>
                <w:b/>
                <w:bCs/>
                <w:lang w:val="en-US" w:eastAsia="zh-CN"/>
              </w:rPr>
              <w:t>A</w:t>
            </w:r>
            <w:proofErr w:type="gramStart"/>
            <w:r w:rsidRPr="00977DEC">
              <w:rPr>
                <w:rFonts w:eastAsiaTheme="minorEastAsia"/>
                <w:b/>
                <w:bCs/>
                <w:lang w:val="en-US" w:eastAsia="zh-CN"/>
              </w:rPr>
              <w:t>2,B</w:t>
            </w:r>
            <w:proofErr w:type="gramEnd"/>
            <w:r w:rsidRPr="00977DEC">
              <w:rPr>
                <w:rFonts w:eastAsiaTheme="minorEastAsia"/>
                <w:b/>
                <w:bCs/>
                <w:lang w:val="en-US" w:eastAsia="zh-CN"/>
              </w:rPr>
              <w:t>4,C2</w:t>
            </w:r>
          </w:p>
        </w:tc>
        <w:tc>
          <w:tcPr>
            <w:tcW w:w="19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DCE4EE" w14:textId="77777777" w:rsidR="006823F9" w:rsidRPr="00977DEC" w:rsidRDefault="006823F9" w:rsidP="00CD2779">
            <w:pPr>
              <w:rPr>
                <w:rFonts w:eastAsiaTheme="minorEastAsia"/>
                <w:lang w:val="sv-SE" w:eastAsia="zh-CN"/>
              </w:rPr>
            </w:pPr>
            <w:r w:rsidRPr="00977DEC">
              <w:rPr>
                <w:rFonts w:eastAsiaTheme="minorEastAsia"/>
                <w:lang w:val="en-US" w:eastAsia="zh-CN"/>
              </w:rPr>
              <w:t>15</w:t>
            </w:r>
          </w:p>
        </w:tc>
        <w:tc>
          <w:tcPr>
            <w:tcW w:w="20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4762B8" w14:textId="77777777" w:rsidR="006823F9" w:rsidRPr="00977DEC" w:rsidRDefault="006823F9" w:rsidP="00CD2779">
            <w:pPr>
              <w:rPr>
                <w:rFonts w:eastAsiaTheme="minorEastAsia"/>
                <w:lang w:val="sv-SE" w:eastAsia="zh-CN"/>
              </w:rPr>
            </w:pPr>
            <w:r w:rsidRPr="00977DEC">
              <w:rPr>
                <w:rFonts w:eastAsiaTheme="minorEastAsia"/>
                <w:lang w:val="en-US" w:eastAsia="zh-CN"/>
              </w:rPr>
              <w:t>0.52us</w:t>
            </w:r>
          </w:p>
        </w:tc>
        <w:tc>
          <w:tcPr>
            <w:tcW w:w="1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A2E1AB" w14:textId="77777777" w:rsidR="006823F9" w:rsidRPr="00977DEC" w:rsidRDefault="006823F9" w:rsidP="00CD2779">
            <w:pPr>
              <w:rPr>
                <w:rFonts w:eastAsiaTheme="minorEastAsia"/>
                <w:lang w:val="sv-SE" w:eastAsia="zh-CN"/>
              </w:rPr>
            </w:pPr>
            <w:r w:rsidRPr="00977DEC">
              <w:rPr>
                <w:rFonts w:eastAsiaTheme="minorEastAsia"/>
                <w:lang w:val="en-US" w:eastAsia="zh-CN"/>
              </w:rPr>
              <w:t>2.03us</w:t>
            </w:r>
          </w:p>
        </w:tc>
      </w:tr>
      <w:tr w:rsidR="006823F9" w:rsidRPr="00977DEC" w14:paraId="6F0D1308" w14:textId="77777777" w:rsidTr="00CD2779">
        <w:trPr>
          <w:trHeight w:val="746"/>
        </w:trPr>
        <w:tc>
          <w:tcPr>
            <w:tcW w:w="189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3074A94A" w14:textId="77777777" w:rsidR="006823F9" w:rsidRPr="00977DEC" w:rsidRDefault="006823F9" w:rsidP="00CD2779">
            <w:pPr>
              <w:rPr>
                <w:rFonts w:eastAsiaTheme="minorEastAsia"/>
                <w:lang w:val="sv-SE" w:eastAsia="zh-CN"/>
              </w:rPr>
            </w:pPr>
          </w:p>
        </w:tc>
        <w:tc>
          <w:tcPr>
            <w:tcW w:w="19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8F50DB" w14:textId="77777777" w:rsidR="006823F9" w:rsidRPr="00977DEC" w:rsidRDefault="006823F9" w:rsidP="00CD2779">
            <w:pPr>
              <w:rPr>
                <w:rFonts w:eastAsiaTheme="minorEastAsia"/>
                <w:lang w:val="sv-SE" w:eastAsia="zh-CN"/>
              </w:rPr>
            </w:pPr>
            <w:r w:rsidRPr="00977DEC">
              <w:rPr>
                <w:rFonts w:eastAsiaTheme="minorEastAsia"/>
                <w:lang w:val="en-US" w:eastAsia="zh-CN"/>
              </w:rPr>
              <w:t>30</w:t>
            </w:r>
          </w:p>
        </w:tc>
        <w:tc>
          <w:tcPr>
            <w:tcW w:w="20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1D9449" w14:textId="77777777" w:rsidR="006823F9" w:rsidRPr="00977DEC" w:rsidRDefault="006823F9" w:rsidP="00CD2779">
            <w:pPr>
              <w:rPr>
                <w:rFonts w:eastAsiaTheme="minorEastAsia"/>
                <w:lang w:val="sv-SE" w:eastAsia="zh-CN"/>
              </w:rPr>
            </w:pPr>
            <w:r w:rsidRPr="00977DEC">
              <w:rPr>
                <w:rFonts w:eastAsiaTheme="minorEastAsia"/>
                <w:lang w:val="en-US" w:eastAsia="zh-CN"/>
              </w:rPr>
              <w:t>0.26us</w:t>
            </w:r>
          </w:p>
        </w:tc>
        <w:tc>
          <w:tcPr>
            <w:tcW w:w="1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CE8D3C" w14:textId="77777777" w:rsidR="006823F9" w:rsidRPr="00977DEC" w:rsidRDefault="006823F9" w:rsidP="00CD2779">
            <w:pPr>
              <w:rPr>
                <w:rFonts w:eastAsiaTheme="minorEastAsia"/>
                <w:lang w:val="sv-SE" w:eastAsia="zh-CN"/>
              </w:rPr>
            </w:pPr>
            <w:r w:rsidRPr="00977DEC">
              <w:rPr>
                <w:rFonts w:eastAsiaTheme="minorEastAsia"/>
                <w:lang w:val="en-US" w:eastAsia="zh-CN"/>
              </w:rPr>
              <w:t>1.77us</w:t>
            </w:r>
          </w:p>
        </w:tc>
      </w:tr>
    </w:tbl>
    <w:p w14:paraId="6EEE6C62" w14:textId="2FD9F3CC" w:rsidR="00556A37" w:rsidRDefault="00556A37" w:rsidP="00556A37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Some other assumptions</w:t>
      </w:r>
      <w:r w:rsidR="00A27A3C">
        <w:rPr>
          <w:rFonts w:eastAsiaTheme="minorEastAsia"/>
          <w:lang w:val="en-US" w:eastAsia="zh-CN"/>
        </w:rPr>
        <w:t xml:space="preserve"> agreed in [3]</w:t>
      </w:r>
      <w:r>
        <w:rPr>
          <w:rFonts w:eastAsiaTheme="minorEastAsia"/>
          <w:lang w:val="en-US" w:eastAsia="zh-CN"/>
        </w:rPr>
        <w:t xml:space="preserve"> are provided as below,</w:t>
      </w:r>
    </w:p>
    <w:p w14:paraId="4BC0E210" w14:textId="77777777" w:rsidR="00556A37" w:rsidRPr="004051F0" w:rsidRDefault="00556A37" w:rsidP="00556A37">
      <w:pPr>
        <w:pStyle w:val="ListParagraph"/>
        <w:numPr>
          <w:ilvl w:val="0"/>
          <w:numId w:val="9"/>
        </w:numPr>
        <w:rPr>
          <w:rFonts w:eastAsiaTheme="minorEastAsia"/>
          <w:lang w:val="en-US" w:eastAsia="zh-CN"/>
        </w:rPr>
      </w:pPr>
      <w:r w:rsidRPr="004051F0">
        <w:rPr>
          <w:rFonts w:eastAsiaTheme="minorEastAsia"/>
          <w:lang w:val="en-US" w:eastAsia="zh-CN"/>
        </w:rPr>
        <w:lastRenderedPageBreak/>
        <w:t>Number of receiver antennas: 2 Rx, 4 Rx, 8 Rx</w:t>
      </w:r>
    </w:p>
    <w:p w14:paraId="41AD6065" w14:textId="77777777" w:rsidR="00556A37" w:rsidRPr="004051F0" w:rsidRDefault="00556A37" w:rsidP="00556A37">
      <w:pPr>
        <w:pStyle w:val="ListParagraph"/>
        <w:numPr>
          <w:ilvl w:val="0"/>
          <w:numId w:val="9"/>
        </w:numPr>
        <w:rPr>
          <w:rFonts w:eastAsiaTheme="minorEastAsia"/>
          <w:lang w:val="en-US" w:eastAsia="zh-CN"/>
        </w:rPr>
      </w:pPr>
      <w:r w:rsidRPr="004051F0">
        <w:rPr>
          <w:rFonts w:eastAsiaTheme="minorEastAsia"/>
          <w:lang w:val="en-US" w:eastAsia="zh-CN"/>
        </w:rPr>
        <w:t>Test metric</w:t>
      </w:r>
    </w:p>
    <w:p w14:paraId="3357E1B4" w14:textId="77777777" w:rsidR="00556A37" w:rsidRPr="004051F0" w:rsidRDefault="00556A37" w:rsidP="00556A37">
      <w:pPr>
        <w:pStyle w:val="ListParagraph"/>
        <w:numPr>
          <w:ilvl w:val="1"/>
          <w:numId w:val="9"/>
        </w:numPr>
        <w:rPr>
          <w:rFonts w:eastAsiaTheme="minorEastAsia"/>
          <w:lang w:val="en-US" w:eastAsia="zh-CN"/>
        </w:rPr>
      </w:pPr>
      <w:r w:rsidRPr="004051F0">
        <w:rPr>
          <w:rFonts w:eastAsiaTheme="minorEastAsia"/>
          <w:lang w:val="en-US" w:eastAsia="zh-CN"/>
        </w:rPr>
        <w:t xml:space="preserve">False alarm probability: </w:t>
      </w:r>
      <w:r w:rsidRPr="004051F0">
        <w:rPr>
          <w:rFonts w:eastAsiaTheme="minorEastAsia" w:hint="eastAsia"/>
          <w:lang w:val="en-US" w:eastAsia="zh-CN"/>
        </w:rPr>
        <w:t>0.1%</w:t>
      </w:r>
    </w:p>
    <w:p w14:paraId="4D7A7627" w14:textId="77777777" w:rsidR="00556A37" w:rsidRPr="004051F0" w:rsidRDefault="00556A37" w:rsidP="00556A37">
      <w:pPr>
        <w:pStyle w:val="ListParagraph"/>
        <w:numPr>
          <w:ilvl w:val="1"/>
          <w:numId w:val="9"/>
        </w:numPr>
        <w:rPr>
          <w:rFonts w:eastAsiaTheme="minorEastAsia"/>
          <w:lang w:val="en-US" w:eastAsia="zh-CN"/>
        </w:rPr>
      </w:pPr>
      <w:r w:rsidRPr="004051F0">
        <w:rPr>
          <w:rFonts w:eastAsiaTheme="minorEastAsia"/>
          <w:lang w:val="en-US" w:eastAsia="zh-CN"/>
        </w:rPr>
        <w:t>M</w:t>
      </w:r>
      <w:r w:rsidRPr="004051F0">
        <w:rPr>
          <w:rFonts w:eastAsiaTheme="minorEastAsia" w:hint="eastAsia"/>
          <w:lang w:val="en-US" w:eastAsia="zh-CN"/>
        </w:rPr>
        <w:t>iss</w:t>
      </w:r>
      <w:r w:rsidRPr="004051F0">
        <w:rPr>
          <w:rFonts w:eastAsiaTheme="minorEastAsia"/>
          <w:lang w:val="en-US" w:eastAsia="zh-CN"/>
        </w:rPr>
        <w:t>ed detection probability: 1%</w:t>
      </w:r>
    </w:p>
    <w:p w14:paraId="69B4CB69" w14:textId="026B2BDC" w:rsidR="00BE030A" w:rsidRPr="002817CB" w:rsidRDefault="00BE030A" w:rsidP="00BE030A">
      <w:pPr>
        <w:pBdr>
          <w:bottom w:val="single" w:sz="12" w:space="1" w:color="auto"/>
        </w:pBdr>
      </w:pPr>
      <w:r>
        <w:t xml:space="preserve">In this contribution, </w:t>
      </w:r>
      <w:r w:rsidR="00EA1796">
        <w:t xml:space="preserve">we will provide the simulation results </w:t>
      </w:r>
      <w:r w:rsidR="00094846">
        <w:t>for PRACH high speed train case</w:t>
      </w:r>
      <w:r w:rsidR="00ED22DD">
        <w:t xml:space="preserve"> </w:t>
      </w:r>
      <w:r w:rsidR="00094846">
        <w:t>when the velocity is</w:t>
      </w:r>
      <w:r w:rsidR="00B34063">
        <w:t xml:space="preserve"> </w:t>
      </w:r>
      <w:r w:rsidR="00183D68">
        <w:t>50</w:t>
      </w:r>
      <w:r w:rsidR="00B34063">
        <w:t>0km/h</w:t>
      </w:r>
      <w:r>
        <w:t>.</w:t>
      </w:r>
    </w:p>
    <w:p w14:paraId="57EC5F79" w14:textId="77777777" w:rsidR="00BE030A" w:rsidRPr="00811167" w:rsidRDefault="00BE030A" w:rsidP="00BE030A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  <w:rPr>
          <w:rFonts w:ascii="Times New Roman" w:hAnsi="Times New Roman"/>
        </w:rPr>
      </w:pPr>
      <w:r>
        <w:rPr>
          <w:rFonts w:ascii="Times New Roman" w:hAnsi="Times New Roman"/>
        </w:rPr>
        <w:t>Discussion</w:t>
      </w:r>
    </w:p>
    <w:p w14:paraId="2AF3672D" w14:textId="576AAEE7" w:rsidR="00E320D0" w:rsidRPr="006458ED" w:rsidRDefault="00D130B9" w:rsidP="006458ED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Apart from the above simulation parameters, s</w:t>
      </w:r>
      <w:r w:rsidR="006458ED">
        <w:rPr>
          <w:rFonts w:eastAsiaTheme="minorEastAsia"/>
          <w:lang w:val="en-US" w:eastAsia="zh-CN"/>
        </w:rPr>
        <w:t xml:space="preserve">ome other </w:t>
      </w:r>
      <w:r w:rsidR="00A27A3C">
        <w:rPr>
          <w:rFonts w:eastAsiaTheme="minorEastAsia"/>
          <w:lang w:val="en-US" w:eastAsia="zh-CN"/>
        </w:rPr>
        <w:t xml:space="preserve">test parameter </w:t>
      </w:r>
      <w:r w:rsidR="006458ED">
        <w:rPr>
          <w:rFonts w:eastAsiaTheme="minorEastAsia"/>
          <w:lang w:val="en-US" w:eastAsia="zh-CN"/>
        </w:rPr>
        <w:t>assumptions are provided as below,</w:t>
      </w:r>
    </w:p>
    <w:p w14:paraId="0951D734" w14:textId="4982A534" w:rsidR="00072BC6" w:rsidRDefault="008E5776" w:rsidP="00072BC6">
      <w:pPr>
        <w:pStyle w:val="ListParagraph"/>
        <w:numPr>
          <w:ilvl w:val="0"/>
          <w:numId w:val="8"/>
        </w:numPr>
        <w:jc w:val="both"/>
      </w:pPr>
      <w:r>
        <w:t>Carrier frequency</w:t>
      </w:r>
      <w:r w:rsidR="00896AE7">
        <w:t xml:space="preserve"> for </w:t>
      </w:r>
      <w:r w:rsidR="006347A1">
        <w:t xml:space="preserve">velocity at </w:t>
      </w:r>
      <w:r w:rsidR="00683B98">
        <w:t>50</w:t>
      </w:r>
      <w:r w:rsidR="006347A1">
        <w:t>0km</w:t>
      </w:r>
      <w:r w:rsidR="00045145">
        <w:t>/h</w:t>
      </w:r>
    </w:p>
    <w:p w14:paraId="7B2DAB94" w14:textId="5002B523" w:rsidR="00057D9C" w:rsidRDefault="00057D9C" w:rsidP="00057D9C">
      <w:pPr>
        <w:pStyle w:val="ListParagraph"/>
        <w:numPr>
          <w:ilvl w:val="1"/>
          <w:numId w:val="8"/>
        </w:numPr>
        <w:jc w:val="both"/>
      </w:pPr>
      <w:r>
        <w:t>2.1GHz</w:t>
      </w:r>
      <w:r w:rsidR="00683B98">
        <w:t xml:space="preserve"> (SCS=15kHz)</w:t>
      </w:r>
    </w:p>
    <w:p w14:paraId="453EBC65" w14:textId="7DB422D5" w:rsidR="00057D9C" w:rsidRDefault="00057D9C" w:rsidP="00057D9C">
      <w:pPr>
        <w:pStyle w:val="ListParagraph"/>
        <w:numPr>
          <w:ilvl w:val="1"/>
          <w:numId w:val="8"/>
        </w:numPr>
        <w:jc w:val="both"/>
      </w:pPr>
      <w:r>
        <w:t>3.6GHz</w:t>
      </w:r>
      <w:r w:rsidR="00683B98">
        <w:t xml:space="preserve"> (SCS=30kHz)</w:t>
      </w:r>
    </w:p>
    <w:p w14:paraId="4F52F99F" w14:textId="23297D82" w:rsidR="009642D7" w:rsidRDefault="009642D7" w:rsidP="009642D7">
      <w:pPr>
        <w:pStyle w:val="ListParagraph"/>
        <w:numPr>
          <w:ilvl w:val="0"/>
          <w:numId w:val="8"/>
        </w:numPr>
        <w:jc w:val="both"/>
      </w:pPr>
      <w:r>
        <w:t>Total number of PRACH preambles: 64</w:t>
      </w:r>
    </w:p>
    <w:p w14:paraId="73EB0BB3" w14:textId="01450164" w:rsidR="004804AD" w:rsidRDefault="004804AD" w:rsidP="004804AD">
      <w:pPr>
        <w:pStyle w:val="ListParagraph"/>
        <w:numPr>
          <w:ilvl w:val="0"/>
          <w:numId w:val="8"/>
        </w:numPr>
        <w:jc w:val="both"/>
      </w:pPr>
      <w:r>
        <w:t>Number of transmitter antennas: 1</w:t>
      </w:r>
      <w:r w:rsidR="0058532D">
        <w:t xml:space="preserve"> Tx</w:t>
      </w:r>
    </w:p>
    <w:p w14:paraId="71DCA564" w14:textId="1852FCD9" w:rsidR="00885000" w:rsidRDefault="00963B26" w:rsidP="00BE030A">
      <w:pPr>
        <w:jc w:val="both"/>
      </w:pPr>
      <w:r>
        <w:t>The simulation results are included in the following tables.</w:t>
      </w:r>
    </w:p>
    <w:p w14:paraId="6D271FD9" w14:textId="15948EB2" w:rsidR="00FB5D48" w:rsidRDefault="00FB5D48" w:rsidP="00FB5D48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</w:t>
      </w:r>
      <w:r w:rsidR="00760E15">
        <w:t xml:space="preserve">ideal </w:t>
      </w:r>
      <w:r w:rsidR="0080594F">
        <w:t xml:space="preserve">simulation </w:t>
      </w:r>
      <w:r w:rsidR="00307DD8">
        <w:t xml:space="preserve">results for 2Rx </w:t>
      </w:r>
      <w:r>
        <w:t xml:space="preserve">PRACH </w:t>
      </w:r>
      <w:r w:rsidR="0090120C">
        <w:t>f</w:t>
      </w:r>
      <w:r>
        <w:t xml:space="preserve">ormat </w:t>
      </w:r>
      <w:r w:rsidR="00760E15">
        <w:t>A2/B4/C2</w:t>
      </w:r>
    </w:p>
    <w:tbl>
      <w:tblPr>
        <w:tblStyle w:val="TableGrid"/>
        <w:tblW w:w="8560" w:type="dxa"/>
        <w:jc w:val="center"/>
        <w:tblLook w:val="04A0" w:firstRow="1" w:lastRow="0" w:firstColumn="1" w:lastColumn="0" w:noHBand="0" w:noVBand="1"/>
      </w:tblPr>
      <w:tblGrid>
        <w:gridCol w:w="1270"/>
        <w:gridCol w:w="1350"/>
        <w:gridCol w:w="1080"/>
        <w:gridCol w:w="1620"/>
        <w:gridCol w:w="1620"/>
        <w:gridCol w:w="1620"/>
      </w:tblGrid>
      <w:tr w:rsidR="00C8286E" w14:paraId="217C24A6" w14:textId="12437CE5" w:rsidTr="006C18B5">
        <w:trPr>
          <w:jc w:val="center"/>
        </w:trPr>
        <w:tc>
          <w:tcPr>
            <w:tcW w:w="1270" w:type="dxa"/>
            <w:vAlign w:val="center"/>
          </w:tcPr>
          <w:p w14:paraId="582B5213" w14:textId="5CB8689C" w:rsidR="00C8286E" w:rsidRDefault="00C8286E" w:rsidP="006C18B5">
            <w:pPr>
              <w:jc w:val="center"/>
            </w:pPr>
            <w:r>
              <w:t>Channel</w:t>
            </w:r>
          </w:p>
        </w:tc>
        <w:tc>
          <w:tcPr>
            <w:tcW w:w="1350" w:type="dxa"/>
            <w:vAlign w:val="center"/>
          </w:tcPr>
          <w:p w14:paraId="4AA15D15" w14:textId="01E9BCB2" w:rsidR="00C8286E" w:rsidRDefault="00C8286E" w:rsidP="006C18B5">
            <w:pPr>
              <w:jc w:val="center"/>
            </w:pPr>
            <w:r>
              <w:t>Frequency offset (Hz)</w:t>
            </w:r>
          </w:p>
        </w:tc>
        <w:tc>
          <w:tcPr>
            <w:tcW w:w="1080" w:type="dxa"/>
            <w:vAlign w:val="center"/>
          </w:tcPr>
          <w:p w14:paraId="1DA85FCB" w14:textId="103D4B9B" w:rsidR="00C8286E" w:rsidRDefault="00CB1D89" w:rsidP="006C18B5">
            <w:pPr>
              <w:jc w:val="center"/>
            </w:pPr>
            <w:r>
              <w:t>SCS (kHz)</w:t>
            </w:r>
          </w:p>
        </w:tc>
        <w:tc>
          <w:tcPr>
            <w:tcW w:w="1620" w:type="dxa"/>
            <w:vAlign w:val="center"/>
          </w:tcPr>
          <w:p w14:paraId="55971E8F" w14:textId="1FD609F9" w:rsidR="00C8286E" w:rsidRDefault="00C8286E" w:rsidP="006C18B5">
            <w:pPr>
              <w:jc w:val="center"/>
            </w:pPr>
            <w:r>
              <w:t xml:space="preserve">SNR (dB) for </w:t>
            </w:r>
            <w:r w:rsidR="00054042">
              <w:t>A2</w:t>
            </w:r>
          </w:p>
        </w:tc>
        <w:tc>
          <w:tcPr>
            <w:tcW w:w="1620" w:type="dxa"/>
            <w:vAlign w:val="center"/>
          </w:tcPr>
          <w:p w14:paraId="24CF068F" w14:textId="21E29058" w:rsidR="00C8286E" w:rsidRDefault="00C8286E" w:rsidP="006C18B5">
            <w:pPr>
              <w:jc w:val="center"/>
            </w:pPr>
            <w:r>
              <w:t xml:space="preserve">SNR (dB) for </w:t>
            </w:r>
            <w:r w:rsidR="00054042">
              <w:t>B4</w:t>
            </w:r>
          </w:p>
        </w:tc>
        <w:tc>
          <w:tcPr>
            <w:tcW w:w="1620" w:type="dxa"/>
            <w:vAlign w:val="center"/>
          </w:tcPr>
          <w:p w14:paraId="421B25A6" w14:textId="06511C58" w:rsidR="00C8286E" w:rsidRDefault="00C8286E" w:rsidP="006C18B5">
            <w:pPr>
              <w:jc w:val="center"/>
            </w:pPr>
            <w:r>
              <w:t>SNR (dB) for C2</w:t>
            </w:r>
          </w:p>
        </w:tc>
      </w:tr>
      <w:tr w:rsidR="00C8286E" w14:paraId="130AD3AA" w14:textId="2222DFB7" w:rsidTr="006C18B5">
        <w:trPr>
          <w:jc w:val="center"/>
        </w:trPr>
        <w:tc>
          <w:tcPr>
            <w:tcW w:w="1270" w:type="dxa"/>
            <w:vMerge w:val="restart"/>
            <w:vAlign w:val="center"/>
          </w:tcPr>
          <w:p w14:paraId="0EA49A99" w14:textId="11FAAF36" w:rsidR="00C8286E" w:rsidRDefault="00C8286E" w:rsidP="006C18B5">
            <w:pPr>
              <w:jc w:val="center"/>
            </w:pPr>
            <w:r>
              <w:t>AWGN</w:t>
            </w:r>
          </w:p>
        </w:tc>
        <w:tc>
          <w:tcPr>
            <w:tcW w:w="1350" w:type="dxa"/>
            <w:vAlign w:val="center"/>
          </w:tcPr>
          <w:p w14:paraId="546412BB" w14:textId="52E6E031" w:rsidR="00C8286E" w:rsidRDefault="00F42274" w:rsidP="006C18B5">
            <w:pPr>
              <w:jc w:val="center"/>
            </w:pPr>
            <w:r>
              <w:t>1740</w:t>
            </w:r>
          </w:p>
        </w:tc>
        <w:tc>
          <w:tcPr>
            <w:tcW w:w="1080" w:type="dxa"/>
            <w:vAlign w:val="center"/>
          </w:tcPr>
          <w:p w14:paraId="5B654710" w14:textId="450F8839" w:rsidR="00C8286E" w:rsidRDefault="00CB1D89" w:rsidP="006C18B5">
            <w:pPr>
              <w:jc w:val="center"/>
            </w:pPr>
            <w:r>
              <w:t>15</w:t>
            </w:r>
          </w:p>
        </w:tc>
        <w:tc>
          <w:tcPr>
            <w:tcW w:w="1620" w:type="dxa"/>
            <w:vAlign w:val="center"/>
          </w:tcPr>
          <w:p w14:paraId="57848C65" w14:textId="26B1F04D" w:rsidR="00C8286E" w:rsidRDefault="00F56630" w:rsidP="006C18B5">
            <w:pPr>
              <w:jc w:val="center"/>
            </w:pPr>
            <w:r>
              <w:t>-13</w:t>
            </w:r>
            <w:r w:rsidR="004234EF">
              <w:t>,8</w:t>
            </w:r>
          </w:p>
        </w:tc>
        <w:tc>
          <w:tcPr>
            <w:tcW w:w="1620" w:type="dxa"/>
            <w:vAlign w:val="center"/>
          </w:tcPr>
          <w:p w14:paraId="2B34AD94" w14:textId="3B04275F" w:rsidR="00C8286E" w:rsidRDefault="00956F2B" w:rsidP="006C18B5">
            <w:pPr>
              <w:jc w:val="center"/>
            </w:pPr>
            <w:r>
              <w:t>-16,4</w:t>
            </w:r>
          </w:p>
        </w:tc>
        <w:tc>
          <w:tcPr>
            <w:tcW w:w="1620" w:type="dxa"/>
            <w:vAlign w:val="center"/>
          </w:tcPr>
          <w:p w14:paraId="2EED46A0" w14:textId="23D0049B" w:rsidR="00C8286E" w:rsidRDefault="00567BC1" w:rsidP="006C18B5">
            <w:pPr>
              <w:jc w:val="center"/>
            </w:pPr>
            <w:r>
              <w:t>-13,</w:t>
            </w:r>
            <w:r w:rsidR="00814539">
              <w:t>1</w:t>
            </w:r>
          </w:p>
        </w:tc>
      </w:tr>
      <w:tr w:rsidR="00C8286E" w14:paraId="27CE09AA" w14:textId="71F272E6" w:rsidTr="006C18B5">
        <w:trPr>
          <w:jc w:val="center"/>
        </w:trPr>
        <w:tc>
          <w:tcPr>
            <w:tcW w:w="1270" w:type="dxa"/>
            <w:vMerge/>
            <w:vAlign w:val="center"/>
          </w:tcPr>
          <w:p w14:paraId="5EC227EC" w14:textId="0A0E1B80" w:rsidR="00C8286E" w:rsidRDefault="00C8286E" w:rsidP="006C18B5">
            <w:pPr>
              <w:jc w:val="center"/>
            </w:pPr>
          </w:p>
        </w:tc>
        <w:tc>
          <w:tcPr>
            <w:tcW w:w="1350" w:type="dxa"/>
            <w:vAlign w:val="center"/>
          </w:tcPr>
          <w:p w14:paraId="20A81F54" w14:textId="69CDACF3" w:rsidR="00C8286E" w:rsidRDefault="006C18B5" w:rsidP="006C18B5">
            <w:pPr>
              <w:jc w:val="center"/>
            </w:pPr>
            <w:r>
              <w:t>3334</w:t>
            </w:r>
          </w:p>
        </w:tc>
        <w:tc>
          <w:tcPr>
            <w:tcW w:w="1080" w:type="dxa"/>
            <w:vAlign w:val="center"/>
          </w:tcPr>
          <w:p w14:paraId="37D77EC8" w14:textId="0DEE0963" w:rsidR="00C8286E" w:rsidRDefault="006C18B5" w:rsidP="006C18B5">
            <w:pPr>
              <w:jc w:val="center"/>
            </w:pPr>
            <w:r>
              <w:t>30</w:t>
            </w:r>
          </w:p>
        </w:tc>
        <w:tc>
          <w:tcPr>
            <w:tcW w:w="1620" w:type="dxa"/>
            <w:vAlign w:val="center"/>
          </w:tcPr>
          <w:p w14:paraId="68BCA335" w14:textId="29F9A6A1" w:rsidR="00C8286E" w:rsidRPr="00B35139" w:rsidRDefault="00524D3D" w:rsidP="006C18B5">
            <w:pPr>
              <w:jc w:val="center"/>
              <w:rPr>
                <w:rFonts w:eastAsiaTheme="minorEastAsia"/>
                <w:lang w:eastAsia="zh-CN"/>
              </w:rPr>
            </w:pPr>
            <w:r>
              <w:t>-13,7</w:t>
            </w:r>
          </w:p>
        </w:tc>
        <w:tc>
          <w:tcPr>
            <w:tcW w:w="1620" w:type="dxa"/>
            <w:vAlign w:val="center"/>
          </w:tcPr>
          <w:p w14:paraId="51055634" w14:textId="3CEDA1EB" w:rsidR="00C8286E" w:rsidRDefault="00956F2B" w:rsidP="006C18B5">
            <w:pPr>
              <w:jc w:val="center"/>
            </w:pPr>
            <w:r>
              <w:t>-16,4</w:t>
            </w:r>
          </w:p>
        </w:tc>
        <w:tc>
          <w:tcPr>
            <w:tcW w:w="1620" w:type="dxa"/>
            <w:vAlign w:val="center"/>
          </w:tcPr>
          <w:p w14:paraId="7D2EDF5B" w14:textId="7BE09457" w:rsidR="00C8286E" w:rsidRDefault="00567BC1" w:rsidP="006C18B5">
            <w:pPr>
              <w:jc w:val="center"/>
            </w:pPr>
            <w:r>
              <w:t>-13,</w:t>
            </w:r>
            <w:r w:rsidR="00814539">
              <w:t>0</w:t>
            </w:r>
          </w:p>
        </w:tc>
      </w:tr>
      <w:tr w:rsidR="00CB1D89" w14:paraId="6F771EBE" w14:textId="181C77AA" w:rsidTr="006C18B5">
        <w:trPr>
          <w:jc w:val="center"/>
        </w:trPr>
        <w:tc>
          <w:tcPr>
            <w:tcW w:w="1270" w:type="dxa"/>
            <w:vMerge w:val="restart"/>
            <w:vAlign w:val="center"/>
          </w:tcPr>
          <w:p w14:paraId="26AC5825" w14:textId="410719E1" w:rsidR="00CB1D89" w:rsidRDefault="00CB1D89" w:rsidP="006C18B5">
            <w:pPr>
              <w:jc w:val="center"/>
            </w:pPr>
            <w:r>
              <w:t>TDL-C 300-100</w:t>
            </w:r>
          </w:p>
        </w:tc>
        <w:tc>
          <w:tcPr>
            <w:tcW w:w="1350" w:type="dxa"/>
            <w:vMerge w:val="restart"/>
            <w:vAlign w:val="center"/>
          </w:tcPr>
          <w:p w14:paraId="532CA65E" w14:textId="2ABB5E9B" w:rsidR="00CB1D89" w:rsidRDefault="00CB1D89" w:rsidP="006C18B5">
            <w:pPr>
              <w:jc w:val="center"/>
            </w:pPr>
            <w:r>
              <w:t>400</w:t>
            </w:r>
          </w:p>
        </w:tc>
        <w:tc>
          <w:tcPr>
            <w:tcW w:w="1080" w:type="dxa"/>
            <w:vAlign w:val="center"/>
          </w:tcPr>
          <w:p w14:paraId="4B61E6BA" w14:textId="7085599F" w:rsidR="00CB1D89" w:rsidRDefault="006C18B5" w:rsidP="006C18B5">
            <w:pPr>
              <w:jc w:val="center"/>
            </w:pPr>
            <w:r>
              <w:t>15</w:t>
            </w:r>
          </w:p>
        </w:tc>
        <w:tc>
          <w:tcPr>
            <w:tcW w:w="1620" w:type="dxa"/>
            <w:vAlign w:val="center"/>
          </w:tcPr>
          <w:p w14:paraId="30455914" w14:textId="5344BAD3" w:rsidR="00CB1D89" w:rsidRPr="00D15805" w:rsidRDefault="00D15805" w:rsidP="006C18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-6,8</w:t>
            </w:r>
          </w:p>
        </w:tc>
        <w:tc>
          <w:tcPr>
            <w:tcW w:w="1620" w:type="dxa"/>
            <w:vAlign w:val="center"/>
          </w:tcPr>
          <w:p w14:paraId="06CBB85A" w14:textId="4C17CF13" w:rsidR="00CB1D89" w:rsidRDefault="00A322DE" w:rsidP="006C18B5">
            <w:pPr>
              <w:jc w:val="center"/>
            </w:pPr>
            <w:r>
              <w:t>-8,9</w:t>
            </w:r>
          </w:p>
        </w:tc>
        <w:tc>
          <w:tcPr>
            <w:tcW w:w="1620" w:type="dxa"/>
            <w:vAlign w:val="center"/>
          </w:tcPr>
          <w:p w14:paraId="17277A5E" w14:textId="2A58F051" w:rsidR="00CB1D89" w:rsidRDefault="00892609" w:rsidP="006C18B5">
            <w:pPr>
              <w:jc w:val="center"/>
            </w:pPr>
            <w:r>
              <w:t>-6,8</w:t>
            </w:r>
          </w:p>
        </w:tc>
      </w:tr>
      <w:tr w:rsidR="00CB1D89" w14:paraId="7DED0F0E" w14:textId="6AF8F5D7" w:rsidTr="006C18B5">
        <w:trPr>
          <w:jc w:val="center"/>
        </w:trPr>
        <w:tc>
          <w:tcPr>
            <w:tcW w:w="1270" w:type="dxa"/>
            <w:vMerge/>
            <w:vAlign w:val="center"/>
          </w:tcPr>
          <w:p w14:paraId="73A2469C" w14:textId="7F875738" w:rsidR="00CB1D89" w:rsidRDefault="00CB1D89" w:rsidP="006C18B5">
            <w:pPr>
              <w:jc w:val="center"/>
            </w:pPr>
          </w:p>
        </w:tc>
        <w:tc>
          <w:tcPr>
            <w:tcW w:w="1350" w:type="dxa"/>
            <w:vMerge/>
            <w:vAlign w:val="center"/>
          </w:tcPr>
          <w:p w14:paraId="5F227C61" w14:textId="4E102688" w:rsidR="00CB1D89" w:rsidRDefault="00CB1D89" w:rsidP="006C18B5">
            <w:pPr>
              <w:jc w:val="center"/>
            </w:pPr>
          </w:p>
        </w:tc>
        <w:tc>
          <w:tcPr>
            <w:tcW w:w="1080" w:type="dxa"/>
            <w:vAlign w:val="center"/>
          </w:tcPr>
          <w:p w14:paraId="53787540" w14:textId="2043E961" w:rsidR="00CB1D89" w:rsidRDefault="006C18B5" w:rsidP="006C18B5">
            <w:pPr>
              <w:jc w:val="center"/>
            </w:pPr>
            <w:r>
              <w:t>30</w:t>
            </w:r>
          </w:p>
        </w:tc>
        <w:tc>
          <w:tcPr>
            <w:tcW w:w="1620" w:type="dxa"/>
            <w:vAlign w:val="center"/>
          </w:tcPr>
          <w:p w14:paraId="5EE7CE95" w14:textId="211CF283" w:rsidR="00CB1D89" w:rsidRDefault="00303FDE" w:rsidP="006C18B5">
            <w:pPr>
              <w:jc w:val="center"/>
            </w:pPr>
            <w:r>
              <w:t>-7,2</w:t>
            </w:r>
          </w:p>
        </w:tc>
        <w:tc>
          <w:tcPr>
            <w:tcW w:w="1620" w:type="dxa"/>
            <w:vAlign w:val="center"/>
          </w:tcPr>
          <w:p w14:paraId="6007200D" w14:textId="73D4AFAA" w:rsidR="00CB1D89" w:rsidRDefault="00A322DE" w:rsidP="006C18B5">
            <w:pPr>
              <w:jc w:val="center"/>
            </w:pPr>
            <w:r>
              <w:t>-8,7</w:t>
            </w:r>
          </w:p>
        </w:tc>
        <w:tc>
          <w:tcPr>
            <w:tcW w:w="1620" w:type="dxa"/>
            <w:vAlign w:val="center"/>
          </w:tcPr>
          <w:p w14:paraId="6BFC22FA" w14:textId="5D57493F" w:rsidR="00CB1D89" w:rsidRDefault="00892609" w:rsidP="006C18B5">
            <w:pPr>
              <w:jc w:val="center"/>
            </w:pPr>
            <w:r>
              <w:t>-7,3</w:t>
            </w:r>
          </w:p>
        </w:tc>
      </w:tr>
    </w:tbl>
    <w:p w14:paraId="42BACA3A" w14:textId="12ECF228" w:rsidR="00963B26" w:rsidRDefault="00963B26" w:rsidP="00BE030A">
      <w:pPr>
        <w:jc w:val="both"/>
      </w:pPr>
    </w:p>
    <w:p w14:paraId="78B1E153" w14:textId="215BD241" w:rsidR="000013EA" w:rsidRDefault="000013EA" w:rsidP="000013EA">
      <w:pPr>
        <w:pStyle w:val="Caption"/>
        <w:keepNext/>
        <w:jc w:val="center"/>
      </w:pPr>
      <w:r>
        <w:t>Table 2. ideal simulation results for 4Rx PRACH format A2/B4/C2</w:t>
      </w:r>
    </w:p>
    <w:tbl>
      <w:tblPr>
        <w:tblStyle w:val="TableGrid"/>
        <w:tblW w:w="8560" w:type="dxa"/>
        <w:jc w:val="center"/>
        <w:tblLook w:val="04A0" w:firstRow="1" w:lastRow="0" w:firstColumn="1" w:lastColumn="0" w:noHBand="0" w:noVBand="1"/>
      </w:tblPr>
      <w:tblGrid>
        <w:gridCol w:w="1270"/>
        <w:gridCol w:w="1350"/>
        <w:gridCol w:w="1080"/>
        <w:gridCol w:w="1620"/>
        <w:gridCol w:w="1620"/>
        <w:gridCol w:w="1620"/>
      </w:tblGrid>
      <w:tr w:rsidR="0031580E" w14:paraId="160E6581" w14:textId="77777777" w:rsidTr="00CD2779">
        <w:trPr>
          <w:jc w:val="center"/>
        </w:trPr>
        <w:tc>
          <w:tcPr>
            <w:tcW w:w="1270" w:type="dxa"/>
            <w:vAlign w:val="center"/>
          </w:tcPr>
          <w:p w14:paraId="13F1977A" w14:textId="77777777" w:rsidR="0031580E" w:rsidRDefault="0031580E" w:rsidP="00CD2779">
            <w:pPr>
              <w:jc w:val="center"/>
            </w:pPr>
            <w:r>
              <w:t>Channel</w:t>
            </w:r>
          </w:p>
        </w:tc>
        <w:tc>
          <w:tcPr>
            <w:tcW w:w="1350" w:type="dxa"/>
            <w:vAlign w:val="center"/>
          </w:tcPr>
          <w:p w14:paraId="364CDBE4" w14:textId="77777777" w:rsidR="0031580E" w:rsidRDefault="0031580E" w:rsidP="00CD2779">
            <w:pPr>
              <w:jc w:val="center"/>
            </w:pPr>
            <w:r>
              <w:t>Frequency offset (Hz)</w:t>
            </w:r>
          </w:p>
        </w:tc>
        <w:tc>
          <w:tcPr>
            <w:tcW w:w="1080" w:type="dxa"/>
            <w:vAlign w:val="center"/>
          </w:tcPr>
          <w:p w14:paraId="3D9C98FD" w14:textId="77777777" w:rsidR="0031580E" w:rsidRDefault="0031580E" w:rsidP="00CD2779">
            <w:pPr>
              <w:jc w:val="center"/>
            </w:pPr>
            <w:r>
              <w:t>SCS (kHz)</w:t>
            </w:r>
          </w:p>
        </w:tc>
        <w:tc>
          <w:tcPr>
            <w:tcW w:w="1620" w:type="dxa"/>
            <w:vAlign w:val="center"/>
          </w:tcPr>
          <w:p w14:paraId="3BA5EF9D" w14:textId="146AD9D8" w:rsidR="0031580E" w:rsidRDefault="0031580E" w:rsidP="00CD2779">
            <w:pPr>
              <w:jc w:val="center"/>
            </w:pPr>
            <w:r>
              <w:t xml:space="preserve">SNR (dB) for </w:t>
            </w:r>
            <w:r w:rsidR="00054042">
              <w:t>A2</w:t>
            </w:r>
          </w:p>
        </w:tc>
        <w:tc>
          <w:tcPr>
            <w:tcW w:w="1620" w:type="dxa"/>
            <w:vAlign w:val="center"/>
          </w:tcPr>
          <w:p w14:paraId="67E61B5F" w14:textId="4A6550AB" w:rsidR="0031580E" w:rsidRDefault="0031580E" w:rsidP="00CD2779">
            <w:pPr>
              <w:jc w:val="center"/>
            </w:pPr>
            <w:r>
              <w:t xml:space="preserve">SNR (dB) for </w:t>
            </w:r>
            <w:r w:rsidR="00054042">
              <w:t>B4</w:t>
            </w:r>
          </w:p>
        </w:tc>
        <w:tc>
          <w:tcPr>
            <w:tcW w:w="1620" w:type="dxa"/>
            <w:vAlign w:val="center"/>
          </w:tcPr>
          <w:p w14:paraId="01B4F457" w14:textId="77777777" w:rsidR="0031580E" w:rsidRDefault="0031580E" w:rsidP="00CD2779">
            <w:pPr>
              <w:jc w:val="center"/>
            </w:pPr>
            <w:r>
              <w:t>SNR (dB) for C2</w:t>
            </w:r>
          </w:p>
        </w:tc>
      </w:tr>
      <w:tr w:rsidR="0031580E" w14:paraId="1FD2B5DF" w14:textId="77777777" w:rsidTr="00CD2779">
        <w:trPr>
          <w:jc w:val="center"/>
        </w:trPr>
        <w:tc>
          <w:tcPr>
            <w:tcW w:w="1270" w:type="dxa"/>
            <w:vMerge w:val="restart"/>
            <w:vAlign w:val="center"/>
          </w:tcPr>
          <w:p w14:paraId="4158CCAC" w14:textId="77777777" w:rsidR="0031580E" w:rsidRDefault="0031580E" w:rsidP="00CD2779">
            <w:pPr>
              <w:jc w:val="center"/>
            </w:pPr>
            <w:r>
              <w:t>AWGN</w:t>
            </w:r>
          </w:p>
        </w:tc>
        <w:tc>
          <w:tcPr>
            <w:tcW w:w="1350" w:type="dxa"/>
            <w:vAlign w:val="center"/>
          </w:tcPr>
          <w:p w14:paraId="06B0C5EB" w14:textId="77777777" w:rsidR="0031580E" w:rsidRDefault="0031580E" w:rsidP="00CD2779">
            <w:pPr>
              <w:jc w:val="center"/>
            </w:pPr>
            <w:r>
              <w:t>1740</w:t>
            </w:r>
          </w:p>
        </w:tc>
        <w:tc>
          <w:tcPr>
            <w:tcW w:w="1080" w:type="dxa"/>
            <w:vAlign w:val="center"/>
          </w:tcPr>
          <w:p w14:paraId="46A57D45" w14:textId="77777777" w:rsidR="0031580E" w:rsidRDefault="0031580E" w:rsidP="00CD2779">
            <w:pPr>
              <w:jc w:val="center"/>
            </w:pPr>
            <w:r>
              <w:t>15</w:t>
            </w:r>
          </w:p>
        </w:tc>
        <w:tc>
          <w:tcPr>
            <w:tcW w:w="1620" w:type="dxa"/>
            <w:vAlign w:val="center"/>
          </w:tcPr>
          <w:p w14:paraId="55C3A30C" w14:textId="18232A13" w:rsidR="0031580E" w:rsidRPr="00B35139" w:rsidRDefault="00B35139" w:rsidP="00CD27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-16,1</w:t>
            </w:r>
          </w:p>
        </w:tc>
        <w:tc>
          <w:tcPr>
            <w:tcW w:w="1620" w:type="dxa"/>
            <w:vAlign w:val="center"/>
          </w:tcPr>
          <w:p w14:paraId="4D52DB2D" w14:textId="2DDC1A9C" w:rsidR="0031580E" w:rsidRDefault="003C7BDD" w:rsidP="00CD2779">
            <w:pPr>
              <w:jc w:val="center"/>
            </w:pPr>
            <w:r>
              <w:t>-18,7</w:t>
            </w:r>
          </w:p>
        </w:tc>
        <w:tc>
          <w:tcPr>
            <w:tcW w:w="1620" w:type="dxa"/>
            <w:vAlign w:val="center"/>
          </w:tcPr>
          <w:p w14:paraId="7EAF22B0" w14:textId="75F27D4E" w:rsidR="0031580E" w:rsidRDefault="002D019A" w:rsidP="00CD2779">
            <w:pPr>
              <w:jc w:val="center"/>
            </w:pPr>
            <w:r>
              <w:t>-15,5</w:t>
            </w:r>
          </w:p>
        </w:tc>
      </w:tr>
      <w:tr w:rsidR="0031580E" w14:paraId="23E48CFE" w14:textId="77777777" w:rsidTr="00CD2779">
        <w:trPr>
          <w:jc w:val="center"/>
        </w:trPr>
        <w:tc>
          <w:tcPr>
            <w:tcW w:w="1270" w:type="dxa"/>
            <w:vMerge/>
            <w:vAlign w:val="center"/>
          </w:tcPr>
          <w:p w14:paraId="7197F045" w14:textId="77777777" w:rsidR="0031580E" w:rsidRDefault="0031580E" w:rsidP="00CD2779">
            <w:pPr>
              <w:jc w:val="center"/>
            </w:pPr>
          </w:p>
        </w:tc>
        <w:tc>
          <w:tcPr>
            <w:tcW w:w="1350" w:type="dxa"/>
            <w:vAlign w:val="center"/>
          </w:tcPr>
          <w:p w14:paraId="6CE9731C" w14:textId="77777777" w:rsidR="0031580E" w:rsidRDefault="0031580E" w:rsidP="00CD2779">
            <w:pPr>
              <w:jc w:val="center"/>
            </w:pPr>
            <w:r>
              <w:t>3334</w:t>
            </w:r>
          </w:p>
        </w:tc>
        <w:tc>
          <w:tcPr>
            <w:tcW w:w="1080" w:type="dxa"/>
            <w:vAlign w:val="center"/>
          </w:tcPr>
          <w:p w14:paraId="52F1F6AD" w14:textId="77777777" w:rsidR="0031580E" w:rsidRDefault="0031580E" w:rsidP="00CD2779">
            <w:pPr>
              <w:jc w:val="center"/>
            </w:pPr>
            <w:r>
              <w:t>30</w:t>
            </w:r>
          </w:p>
        </w:tc>
        <w:tc>
          <w:tcPr>
            <w:tcW w:w="1620" w:type="dxa"/>
            <w:vAlign w:val="center"/>
          </w:tcPr>
          <w:p w14:paraId="27912E48" w14:textId="4E234911" w:rsidR="0031580E" w:rsidRDefault="00B35139" w:rsidP="00CD2779">
            <w:pPr>
              <w:jc w:val="center"/>
            </w:pPr>
            <w:r>
              <w:t>-16,1</w:t>
            </w:r>
          </w:p>
        </w:tc>
        <w:tc>
          <w:tcPr>
            <w:tcW w:w="1620" w:type="dxa"/>
            <w:vAlign w:val="center"/>
          </w:tcPr>
          <w:p w14:paraId="07A9350F" w14:textId="1DC6CA60" w:rsidR="0031580E" w:rsidRDefault="00EC59DB" w:rsidP="00CD2779">
            <w:pPr>
              <w:jc w:val="center"/>
            </w:pPr>
            <w:r>
              <w:t>-18,6</w:t>
            </w:r>
          </w:p>
        </w:tc>
        <w:tc>
          <w:tcPr>
            <w:tcW w:w="1620" w:type="dxa"/>
            <w:vAlign w:val="center"/>
          </w:tcPr>
          <w:p w14:paraId="01653D12" w14:textId="5CCC3037" w:rsidR="0031580E" w:rsidRDefault="002D019A" w:rsidP="00CD2779">
            <w:pPr>
              <w:jc w:val="center"/>
            </w:pPr>
            <w:r>
              <w:t>-15,5</w:t>
            </w:r>
          </w:p>
        </w:tc>
      </w:tr>
      <w:tr w:rsidR="0031580E" w14:paraId="3A222E0D" w14:textId="77777777" w:rsidTr="00CD2779">
        <w:trPr>
          <w:jc w:val="center"/>
        </w:trPr>
        <w:tc>
          <w:tcPr>
            <w:tcW w:w="1270" w:type="dxa"/>
            <w:vMerge w:val="restart"/>
            <w:vAlign w:val="center"/>
          </w:tcPr>
          <w:p w14:paraId="1201C19F" w14:textId="77777777" w:rsidR="0031580E" w:rsidRDefault="0031580E" w:rsidP="00CD2779">
            <w:pPr>
              <w:jc w:val="center"/>
            </w:pPr>
            <w:r>
              <w:t>TDL-C 300-100</w:t>
            </w:r>
          </w:p>
        </w:tc>
        <w:tc>
          <w:tcPr>
            <w:tcW w:w="1350" w:type="dxa"/>
            <w:vMerge w:val="restart"/>
            <w:vAlign w:val="center"/>
          </w:tcPr>
          <w:p w14:paraId="686DAB77" w14:textId="77777777" w:rsidR="0031580E" w:rsidRDefault="0031580E" w:rsidP="00CD2779">
            <w:pPr>
              <w:jc w:val="center"/>
            </w:pPr>
            <w:r>
              <w:t>400</w:t>
            </w:r>
          </w:p>
        </w:tc>
        <w:tc>
          <w:tcPr>
            <w:tcW w:w="1080" w:type="dxa"/>
            <w:vAlign w:val="center"/>
          </w:tcPr>
          <w:p w14:paraId="5257ED5A" w14:textId="77777777" w:rsidR="0031580E" w:rsidRDefault="0031580E" w:rsidP="00CD2779">
            <w:pPr>
              <w:jc w:val="center"/>
            </w:pPr>
            <w:r>
              <w:t>15</w:t>
            </w:r>
          </w:p>
        </w:tc>
        <w:tc>
          <w:tcPr>
            <w:tcW w:w="1620" w:type="dxa"/>
            <w:vAlign w:val="center"/>
          </w:tcPr>
          <w:p w14:paraId="12397442" w14:textId="5CA7C819" w:rsidR="0031580E" w:rsidRDefault="000C7AE1" w:rsidP="00CD2779">
            <w:pPr>
              <w:jc w:val="center"/>
            </w:pPr>
            <w:r>
              <w:t>-11,5</w:t>
            </w:r>
          </w:p>
        </w:tc>
        <w:tc>
          <w:tcPr>
            <w:tcW w:w="1620" w:type="dxa"/>
            <w:vAlign w:val="center"/>
          </w:tcPr>
          <w:p w14:paraId="412DC44B" w14:textId="6CF3E569" w:rsidR="0031580E" w:rsidRDefault="00412BBA" w:rsidP="00CD2779">
            <w:pPr>
              <w:jc w:val="center"/>
            </w:pPr>
            <w:r>
              <w:t>-13,4</w:t>
            </w:r>
          </w:p>
        </w:tc>
        <w:tc>
          <w:tcPr>
            <w:tcW w:w="1620" w:type="dxa"/>
            <w:vAlign w:val="center"/>
          </w:tcPr>
          <w:p w14:paraId="13D0538E" w14:textId="3D40C3EC" w:rsidR="0031580E" w:rsidRDefault="00750354" w:rsidP="00CD2779">
            <w:pPr>
              <w:jc w:val="center"/>
            </w:pPr>
            <w:r>
              <w:t>-11</w:t>
            </w:r>
            <w:r w:rsidR="00D52B29">
              <w:t>,6</w:t>
            </w:r>
          </w:p>
        </w:tc>
      </w:tr>
      <w:tr w:rsidR="0031580E" w14:paraId="290BFC6B" w14:textId="77777777" w:rsidTr="00CD2779">
        <w:trPr>
          <w:jc w:val="center"/>
        </w:trPr>
        <w:tc>
          <w:tcPr>
            <w:tcW w:w="1270" w:type="dxa"/>
            <w:vMerge/>
            <w:vAlign w:val="center"/>
          </w:tcPr>
          <w:p w14:paraId="4C4D7CCB" w14:textId="77777777" w:rsidR="0031580E" w:rsidRDefault="0031580E" w:rsidP="00CD2779">
            <w:pPr>
              <w:jc w:val="center"/>
            </w:pPr>
          </w:p>
        </w:tc>
        <w:tc>
          <w:tcPr>
            <w:tcW w:w="1350" w:type="dxa"/>
            <w:vMerge/>
            <w:vAlign w:val="center"/>
          </w:tcPr>
          <w:p w14:paraId="53B949F1" w14:textId="77777777" w:rsidR="0031580E" w:rsidRDefault="0031580E" w:rsidP="00CD2779">
            <w:pPr>
              <w:jc w:val="center"/>
            </w:pPr>
          </w:p>
        </w:tc>
        <w:tc>
          <w:tcPr>
            <w:tcW w:w="1080" w:type="dxa"/>
            <w:vAlign w:val="center"/>
          </w:tcPr>
          <w:p w14:paraId="0656865C" w14:textId="77777777" w:rsidR="0031580E" w:rsidRDefault="0031580E" w:rsidP="00CD2779">
            <w:pPr>
              <w:jc w:val="center"/>
            </w:pPr>
            <w:r>
              <w:t>30</w:t>
            </w:r>
          </w:p>
        </w:tc>
        <w:tc>
          <w:tcPr>
            <w:tcW w:w="1620" w:type="dxa"/>
            <w:vAlign w:val="center"/>
          </w:tcPr>
          <w:p w14:paraId="406D28CD" w14:textId="538653D2" w:rsidR="0031580E" w:rsidRDefault="000C7AE1" w:rsidP="00CD2779">
            <w:pPr>
              <w:jc w:val="center"/>
            </w:pPr>
            <w:r>
              <w:t>-11,4</w:t>
            </w:r>
          </w:p>
        </w:tc>
        <w:tc>
          <w:tcPr>
            <w:tcW w:w="1620" w:type="dxa"/>
            <w:vAlign w:val="center"/>
          </w:tcPr>
          <w:p w14:paraId="36C30ED9" w14:textId="62E06E77" w:rsidR="0031580E" w:rsidRDefault="009A3ECB" w:rsidP="00CD2779">
            <w:pPr>
              <w:jc w:val="center"/>
            </w:pPr>
            <w:r>
              <w:t>-12,4</w:t>
            </w:r>
          </w:p>
        </w:tc>
        <w:tc>
          <w:tcPr>
            <w:tcW w:w="1620" w:type="dxa"/>
            <w:vAlign w:val="center"/>
          </w:tcPr>
          <w:p w14:paraId="741D7485" w14:textId="416F76DE" w:rsidR="0031580E" w:rsidRDefault="00D52B29" w:rsidP="00CD2779">
            <w:pPr>
              <w:jc w:val="center"/>
            </w:pPr>
            <w:r>
              <w:t>-11,5</w:t>
            </w:r>
          </w:p>
        </w:tc>
      </w:tr>
    </w:tbl>
    <w:p w14:paraId="669F0E75" w14:textId="3382CA1B" w:rsidR="00937F8D" w:rsidRDefault="00937F8D" w:rsidP="00E66100">
      <w:pPr>
        <w:jc w:val="center"/>
      </w:pPr>
    </w:p>
    <w:p w14:paraId="1EB4B70D" w14:textId="1047510F" w:rsidR="000013EA" w:rsidRDefault="000013EA" w:rsidP="000013EA">
      <w:pPr>
        <w:pStyle w:val="Caption"/>
        <w:keepNext/>
        <w:jc w:val="center"/>
      </w:pPr>
      <w:r>
        <w:t>Table 3. ideal simulation results for 8Rx PRACH format A2/B4/C2</w:t>
      </w:r>
    </w:p>
    <w:tbl>
      <w:tblPr>
        <w:tblStyle w:val="TableGrid"/>
        <w:tblW w:w="8560" w:type="dxa"/>
        <w:jc w:val="center"/>
        <w:tblLook w:val="04A0" w:firstRow="1" w:lastRow="0" w:firstColumn="1" w:lastColumn="0" w:noHBand="0" w:noVBand="1"/>
      </w:tblPr>
      <w:tblGrid>
        <w:gridCol w:w="1270"/>
        <w:gridCol w:w="1350"/>
        <w:gridCol w:w="1080"/>
        <w:gridCol w:w="1620"/>
        <w:gridCol w:w="1620"/>
        <w:gridCol w:w="1620"/>
      </w:tblGrid>
      <w:tr w:rsidR="0031580E" w14:paraId="02147901" w14:textId="77777777" w:rsidTr="00CD2779">
        <w:trPr>
          <w:jc w:val="center"/>
        </w:trPr>
        <w:tc>
          <w:tcPr>
            <w:tcW w:w="1270" w:type="dxa"/>
            <w:vAlign w:val="center"/>
          </w:tcPr>
          <w:p w14:paraId="4BDF5024" w14:textId="77777777" w:rsidR="0031580E" w:rsidRDefault="0031580E" w:rsidP="00CD2779">
            <w:pPr>
              <w:jc w:val="center"/>
            </w:pPr>
            <w:r>
              <w:t>Channel</w:t>
            </w:r>
          </w:p>
        </w:tc>
        <w:tc>
          <w:tcPr>
            <w:tcW w:w="1350" w:type="dxa"/>
            <w:vAlign w:val="center"/>
          </w:tcPr>
          <w:p w14:paraId="5112428E" w14:textId="77777777" w:rsidR="0031580E" w:rsidRDefault="0031580E" w:rsidP="00CD2779">
            <w:pPr>
              <w:jc w:val="center"/>
            </w:pPr>
            <w:r>
              <w:t>Frequency offset (Hz)</w:t>
            </w:r>
          </w:p>
        </w:tc>
        <w:tc>
          <w:tcPr>
            <w:tcW w:w="1080" w:type="dxa"/>
            <w:vAlign w:val="center"/>
          </w:tcPr>
          <w:p w14:paraId="44901462" w14:textId="77777777" w:rsidR="0031580E" w:rsidRDefault="0031580E" w:rsidP="00CD2779">
            <w:pPr>
              <w:jc w:val="center"/>
            </w:pPr>
            <w:r>
              <w:t>SCS (kHz)</w:t>
            </w:r>
          </w:p>
        </w:tc>
        <w:tc>
          <w:tcPr>
            <w:tcW w:w="1620" w:type="dxa"/>
            <w:vAlign w:val="center"/>
          </w:tcPr>
          <w:p w14:paraId="666AC26D" w14:textId="01B2DEC7" w:rsidR="0031580E" w:rsidRDefault="0031580E" w:rsidP="00CD2779">
            <w:pPr>
              <w:jc w:val="center"/>
            </w:pPr>
            <w:r>
              <w:t xml:space="preserve">SNR (dB) for </w:t>
            </w:r>
            <w:r w:rsidR="00054042">
              <w:t>A2</w:t>
            </w:r>
          </w:p>
        </w:tc>
        <w:tc>
          <w:tcPr>
            <w:tcW w:w="1620" w:type="dxa"/>
            <w:vAlign w:val="center"/>
          </w:tcPr>
          <w:p w14:paraId="28B1ACBC" w14:textId="3B403E3F" w:rsidR="0031580E" w:rsidRDefault="0031580E" w:rsidP="00CD2779">
            <w:pPr>
              <w:jc w:val="center"/>
            </w:pPr>
            <w:r>
              <w:t xml:space="preserve">SNR (dB) for </w:t>
            </w:r>
            <w:r w:rsidR="00054042">
              <w:t>B4</w:t>
            </w:r>
          </w:p>
        </w:tc>
        <w:tc>
          <w:tcPr>
            <w:tcW w:w="1620" w:type="dxa"/>
            <w:vAlign w:val="center"/>
          </w:tcPr>
          <w:p w14:paraId="433C79AB" w14:textId="77777777" w:rsidR="0031580E" w:rsidRDefault="0031580E" w:rsidP="00CD2779">
            <w:pPr>
              <w:jc w:val="center"/>
            </w:pPr>
            <w:r>
              <w:t>SNR (dB) for C2</w:t>
            </w:r>
          </w:p>
        </w:tc>
      </w:tr>
      <w:tr w:rsidR="0031580E" w14:paraId="71F4DB6E" w14:textId="77777777" w:rsidTr="00CD2779">
        <w:trPr>
          <w:jc w:val="center"/>
        </w:trPr>
        <w:tc>
          <w:tcPr>
            <w:tcW w:w="1270" w:type="dxa"/>
            <w:vMerge w:val="restart"/>
            <w:vAlign w:val="center"/>
          </w:tcPr>
          <w:p w14:paraId="6672D3B5" w14:textId="77777777" w:rsidR="0031580E" w:rsidRDefault="0031580E" w:rsidP="00CD2779">
            <w:pPr>
              <w:jc w:val="center"/>
            </w:pPr>
            <w:r>
              <w:t>AWGN</w:t>
            </w:r>
          </w:p>
        </w:tc>
        <w:tc>
          <w:tcPr>
            <w:tcW w:w="1350" w:type="dxa"/>
            <w:vAlign w:val="center"/>
          </w:tcPr>
          <w:p w14:paraId="5E30B75F" w14:textId="77777777" w:rsidR="0031580E" w:rsidRDefault="0031580E" w:rsidP="00CD2779">
            <w:pPr>
              <w:jc w:val="center"/>
            </w:pPr>
            <w:r>
              <w:t>1740</w:t>
            </w:r>
          </w:p>
        </w:tc>
        <w:tc>
          <w:tcPr>
            <w:tcW w:w="1080" w:type="dxa"/>
            <w:vAlign w:val="center"/>
          </w:tcPr>
          <w:p w14:paraId="0DF7A895" w14:textId="77777777" w:rsidR="0031580E" w:rsidRDefault="0031580E" w:rsidP="00CD2779">
            <w:pPr>
              <w:jc w:val="center"/>
            </w:pPr>
            <w:r>
              <w:t>15</w:t>
            </w:r>
          </w:p>
        </w:tc>
        <w:tc>
          <w:tcPr>
            <w:tcW w:w="1620" w:type="dxa"/>
            <w:vAlign w:val="center"/>
          </w:tcPr>
          <w:p w14:paraId="710B1346" w14:textId="36779257" w:rsidR="0031580E" w:rsidRDefault="00FE05A4" w:rsidP="00CD2779">
            <w:pPr>
              <w:jc w:val="center"/>
            </w:pPr>
            <w:r>
              <w:t>-18,3</w:t>
            </w:r>
          </w:p>
        </w:tc>
        <w:tc>
          <w:tcPr>
            <w:tcW w:w="1620" w:type="dxa"/>
            <w:vAlign w:val="center"/>
          </w:tcPr>
          <w:p w14:paraId="50EF58A5" w14:textId="2ECFDE41" w:rsidR="0031580E" w:rsidRDefault="007C0171" w:rsidP="00CD2779">
            <w:pPr>
              <w:jc w:val="center"/>
            </w:pPr>
            <w:r>
              <w:t>-20,9</w:t>
            </w:r>
          </w:p>
        </w:tc>
        <w:tc>
          <w:tcPr>
            <w:tcW w:w="1620" w:type="dxa"/>
            <w:vAlign w:val="center"/>
          </w:tcPr>
          <w:p w14:paraId="0928814B" w14:textId="16170516" w:rsidR="0031580E" w:rsidRDefault="008E0C88" w:rsidP="00CD2779">
            <w:pPr>
              <w:jc w:val="center"/>
            </w:pPr>
            <w:r>
              <w:t>-17,6</w:t>
            </w:r>
          </w:p>
        </w:tc>
      </w:tr>
      <w:tr w:rsidR="0031580E" w14:paraId="2C9C046B" w14:textId="77777777" w:rsidTr="00CD2779">
        <w:trPr>
          <w:jc w:val="center"/>
        </w:trPr>
        <w:tc>
          <w:tcPr>
            <w:tcW w:w="1270" w:type="dxa"/>
            <w:vMerge/>
            <w:vAlign w:val="center"/>
          </w:tcPr>
          <w:p w14:paraId="59930C36" w14:textId="77777777" w:rsidR="0031580E" w:rsidRDefault="0031580E" w:rsidP="00CD2779">
            <w:pPr>
              <w:jc w:val="center"/>
            </w:pPr>
          </w:p>
        </w:tc>
        <w:tc>
          <w:tcPr>
            <w:tcW w:w="1350" w:type="dxa"/>
            <w:vAlign w:val="center"/>
          </w:tcPr>
          <w:p w14:paraId="79485A31" w14:textId="77777777" w:rsidR="0031580E" w:rsidRDefault="0031580E" w:rsidP="00CD2779">
            <w:pPr>
              <w:jc w:val="center"/>
            </w:pPr>
            <w:r>
              <w:t>3334</w:t>
            </w:r>
          </w:p>
        </w:tc>
        <w:tc>
          <w:tcPr>
            <w:tcW w:w="1080" w:type="dxa"/>
            <w:vAlign w:val="center"/>
          </w:tcPr>
          <w:p w14:paraId="67B8FD30" w14:textId="77777777" w:rsidR="0031580E" w:rsidRDefault="0031580E" w:rsidP="00CD2779">
            <w:pPr>
              <w:jc w:val="center"/>
            </w:pPr>
            <w:r>
              <w:t>30</w:t>
            </w:r>
          </w:p>
        </w:tc>
        <w:tc>
          <w:tcPr>
            <w:tcW w:w="1620" w:type="dxa"/>
            <w:vAlign w:val="center"/>
          </w:tcPr>
          <w:p w14:paraId="3ED61026" w14:textId="0E068CE1" w:rsidR="0031580E" w:rsidRPr="00D15805" w:rsidRDefault="00FE05A4" w:rsidP="00CD2779">
            <w:pPr>
              <w:jc w:val="center"/>
              <w:rPr>
                <w:rFonts w:eastAsiaTheme="minorEastAsia"/>
                <w:lang w:eastAsia="zh-CN"/>
              </w:rPr>
            </w:pPr>
            <w:r>
              <w:t>-18,2</w:t>
            </w:r>
          </w:p>
        </w:tc>
        <w:tc>
          <w:tcPr>
            <w:tcW w:w="1620" w:type="dxa"/>
            <w:vAlign w:val="center"/>
          </w:tcPr>
          <w:p w14:paraId="3536695B" w14:textId="14AE7E32" w:rsidR="0031580E" w:rsidRDefault="007C0171" w:rsidP="00CD2779">
            <w:pPr>
              <w:jc w:val="center"/>
            </w:pPr>
            <w:r>
              <w:t>-20,8</w:t>
            </w:r>
          </w:p>
        </w:tc>
        <w:tc>
          <w:tcPr>
            <w:tcW w:w="1620" w:type="dxa"/>
            <w:vAlign w:val="center"/>
          </w:tcPr>
          <w:p w14:paraId="0374A2F3" w14:textId="11938899" w:rsidR="0031580E" w:rsidRDefault="008E0C88" w:rsidP="00CD2779">
            <w:pPr>
              <w:jc w:val="center"/>
            </w:pPr>
            <w:r>
              <w:t>-17,6</w:t>
            </w:r>
          </w:p>
        </w:tc>
      </w:tr>
      <w:tr w:rsidR="0031580E" w14:paraId="79DDA012" w14:textId="77777777" w:rsidTr="00CD2779">
        <w:trPr>
          <w:jc w:val="center"/>
        </w:trPr>
        <w:tc>
          <w:tcPr>
            <w:tcW w:w="1270" w:type="dxa"/>
            <w:vMerge w:val="restart"/>
            <w:vAlign w:val="center"/>
          </w:tcPr>
          <w:p w14:paraId="786242ED" w14:textId="77777777" w:rsidR="0031580E" w:rsidRDefault="0031580E" w:rsidP="00CD2779">
            <w:pPr>
              <w:jc w:val="center"/>
            </w:pPr>
            <w:r>
              <w:t>TDL-C 300-100</w:t>
            </w:r>
          </w:p>
        </w:tc>
        <w:tc>
          <w:tcPr>
            <w:tcW w:w="1350" w:type="dxa"/>
            <w:vMerge w:val="restart"/>
            <w:vAlign w:val="center"/>
          </w:tcPr>
          <w:p w14:paraId="6CAE77EE" w14:textId="77777777" w:rsidR="0031580E" w:rsidRDefault="0031580E" w:rsidP="00CD2779">
            <w:pPr>
              <w:jc w:val="center"/>
            </w:pPr>
            <w:r>
              <w:t>400</w:t>
            </w:r>
          </w:p>
        </w:tc>
        <w:tc>
          <w:tcPr>
            <w:tcW w:w="1080" w:type="dxa"/>
            <w:vAlign w:val="center"/>
          </w:tcPr>
          <w:p w14:paraId="7C3BCCC9" w14:textId="77777777" w:rsidR="0031580E" w:rsidRDefault="0031580E" w:rsidP="00CD2779">
            <w:pPr>
              <w:jc w:val="center"/>
            </w:pPr>
            <w:r>
              <w:t>15</w:t>
            </w:r>
          </w:p>
        </w:tc>
        <w:tc>
          <w:tcPr>
            <w:tcW w:w="1620" w:type="dxa"/>
            <w:vAlign w:val="center"/>
          </w:tcPr>
          <w:p w14:paraId="1D2C2771" w14:textId="13C017C2" w:rsidR="0031580E" w:rsidRDefault="000C7AE1" w:rsidP="00CD2779">
            <w:pPr>
              <w:jc w:val="center"/>
            </w:pPr>
            <w:r>
              <w:t>-15,2</w:t>
            </w:r>
          </w:p>
        </w:tc>
        <w:tc>
          <w:tcPr>
            <w:tcW w:w="1620" w:type="dxa"/>
            <w:vAlign w:val="center"/>
          </w:tcPr>
          <w:p w14:paraId="41F1ED99" w14:textId="086B23F8" w:rsidR="0031580E" w:rsidRDefault="002371CB" w:rsidP="00CD2779">
            <w:pPr>
              <w:jc w:val="center"/>
            </w:pPr>
            <w:r>
              <w:t>-17,1</w:t>
            </w:r>
          </w:p>
        </w:tc>
        <w:tc>
          <w:tcPr>
            <w:tcW w:w="1620" w:type="dxa"/>
            <w:vAlign w:val="center"/>
          </w:tcPr>
          <w:p w14:paraId="7934CE5C" w14:textId="2F6C82DF" w:rsidR="0031580E" w:rsidRDefault="00D52B29" w:rsidP="00CD2779">
            <w:pPr>
              <w:jc w:val="center"/>
            </w:pPr>
            <w:r>
              <w:t>-15,3</w:t>
            </w:r>
          </w:p>
        </w:tc>
      </w:tr>
      <w:tr w:rsidR="0031580E" w14:paraId="21802006" w14:textId="77777777" w:rsidTr="00CD2779">
        <w:trPr>
          <w:jc w:val="center"/>
        </w:trPr>
        <w:tc>
          <w:tcPr>
            <w:tcW w:w="1270" w:type="dxa"/>
            <w:vMerge/>
            <w:vAlign w:val="center"/>
          </w:tcPr>
          <w:p w14:paraId="4652CE19" w14:textId="77777777" w:rsidR="0031580E" w:rsidRDefault="0031580E" w:rsidP="00CD2779">
            <w:pPr>
              <w:jc w:val="center"/>
            </w:pPr>
          </w:p>
        </w:tc>
        <w:tc>
          <w:tcPr>
            <w:tcW w:w="1350" w:type="dxa"/>
            <w:vMerge/>
            <w:vAlign w:val="center"/>
          </w:tcPr>
          <w:p w14:paraId="71B95CC9" w14:textId="77777777" w:rsidR="0031580E" w:rsidRDefault="0031580E" w:rsidP="00CD2779">
            <w:pPr>
              <w:jc w:val="center"/>
            </w:pPr>
          </w:p>
        </w:tc>
        <w:tc>
          <w:tcPr>
            <w:tcW w:w="1080" w:type="dxa"/>
            <w:vAlign w:val="center"/>
          </w:tcPr>
          <w:p w14:paraId="6F2984B3" w14:textId="77777777" w:rsidR="0031580E" w:rsidRDefault="0031580E" w:rsidP="00CD2779">
            <w:pPr>
              <w:jc w:val="center"/>
            </w:pPr>
            <w:r>
              <w:t>30</w:t>
            </w:r>
          </w:p>
        </w:tc>
        <w:tc>
          <w:tcPr>
            <w:tcW w:w="1620" w:type="dxa"/>
            <w:vAlign w:val="center"/>
          </w:tcPr>
          <w:p w14:paraId="26D4C6A2" w14:textId="79435663" w:rsidR="0031580E" w:rsidRDefault="006D47E6" w:rsidP="00CD2779">
            <w:pPr>
              <w:jc w:val="center"/>
            </w:pPr>
            <w:r>
              <w:t>-14,4</w:t>
            </w:r>
          </w:p>
        </w:tc>
        <w:tc>
          <w:tcPr>
            <w:tcW w:w="1620" w:type="dxa"/>
            <w:vAlign w:val="center"/>
          </w:tcPr>
          <w:p w14:paraId="4BD4F537" w14:textId="1C247E7F" w:rsidR="0031580E" w:rsidRDefault="00203B98" w:rsidP="00CD2779">
            <w:pPr>
              <w:jc w:val="center"/>
            </w:pPr>
            <w:r>
              <w:t>-15,3</w:t>
            </w:r>
          </w:p>
        </w:tc>
        <w:tc>
          <w:tcPr>
            <w:tcW w:w="1620" w:type="dxa"/>
            <w:vAlign w:val="center"/>
          </w:tcPr>
          <w:p w14:paraId="43D019F2" w14:textId="4AFB2A54" w:rsidR="0031580E" w:rsidRDefault="00133D65" w:rsidP="00CD2779">
            <w:pPr>
              <w:jc w:val="center"/>
            </w:pPr>
            <w:r>
              <w:t>-14,6</w:t>
            </w:r>
          </w:p>
        </w:tc>
      </w:tr>
    </w:tbl>
    <w:p w14:paraId="3B9039CA" w14:textId="2705C068" w:rsidR="000013EA" w:rsidRDefault="000013EA" w:rsidP="00E66100">
      <w:pPr>
        <w:jc w:val="center"/>
      </w:pPr>
    </w:p>
    <w:p w14:paraId="172E3E6A" w14:textId="7E1791ED" w:rsidR="000013EA" w:rsidRDefault="000013EA" w:rsidP="000013EA">
      <w:pPr>
        <w:pStyle w:val="Caption"/>
        <w:keepNext/>
        <w:jc w:val="center"/>
      </w:pPr>
      <w:r>
        <w:lastRenderedPageBreak/>
        <w:t>Table 4. impaired results for 2Rx PRACH format A2/B4/C2</w:t>
      </w:r>
    </w:p>
    <w:tbl>
      <w:tblPr>
        <w:tblStyle w:val="TableGrid"/>
        <w:tblW w:w="8560" w:type="dxa"/>
        <w:jc w:val="center"/>
        <w:tblLook w:val="04A0" w:firstRow="1" w:lastRow="0" w:firstColumn="1" w:lastColumn="0" w:noHBand="0" w:noVBand="1"/>
      </w:tblPr>
      <w:tblGrid>
        <w:gridCol w:w="1270"/>
        <w:gridCol w:w="1350"/>
        <w:gridCol w:w="1080"/>
        <w:gridCol w:w="1620"/>
        <w:gridCol w:w="1620"/>
        <w:gridCol w:w="1620"/>
      </w:tblGrid>
      <w:tr w:rsidR="0031580E" w14:paraId="254F0777" w14:textId="77777777" w:rsidTr="00CD2779">
        <w:trPr>
          <w:jc w:val="center"/>
        </w:trPr>
        <w:tc>
          <w:tcPr>
            <w:tcW w:w="1270" w:type="dxa"/>
            <w:vAlign w:val="center"/>
          </w:tcPr>
          <w:p w14:paraId="4B59481E" w14:textId="77777777" w:rsidR="0031580E" w:rsidRDefault="0031580E" w:rsidP="00CD2779">
            <w:pPr>
              <w:jc w:val="center"/>
            </w:pPr>
            <w:r>
              <w:t>Channel</w:t>
            </w:r>
          </w:p>
        </w:tc>
        <w:tc>
          <w:tcPr>
            <w:tcW w:w="1350" w:type="dxa"/>
            <w:vAlign w:val="center"/>
          </w:tcPr>
          <w:p w14:paraId="3B307ABE" w14:textId="77777777" w:rsidR="0031580E" w:rsidRDefault="0031580E" w:rsidP="00CD2779">
            <w:pPr>
              <w:jc w:val="center"/>
            </w:pPr>
            <w:r>
              <w:t>Frequency offset (Hz)</w:t>
            </w:r>
          </w:p>
        </w:tc>
        <w:tc>
          <w:tcPr>
            <w:tcW w:w="1080" w:type="dxa"/>
            <w:vAlign w:val="center"/>
          </w:tcPr>
          <w:p w14:paraId="4DE1AEAD" w14:textId="77777777" w:rsidR="0031580E" w:rsidRDefault="0031580E" w:rsidP="00CD2779">
            <w:pPr>
              <w:jc w:val="center"/>
            </w:pPr>
            <w:r>
              <w:t>SCS (kHz)</w:t>
            </w:r>
          </w:p>
        </w:tc>
        <w:tc>
          <w:tcPr>
            <w:tcW w:w="1620" w:type="dxa"/>
            <w:vAlign w:val="center"/>
          </w:tcPr>
          <w:p w14:paraId="65F71303" w14:textId="0258E9A0" w:rsidR="0031580E" w:rsidRDefault="0031580E" w:rsidP="00CD2779">
            <w:pPr>
              <w:jc w:val="center"/>
            </w:pPr>
            <w:r>
              <w:t xml:space="preserve">SNR (dB) for </w:t>
            </w:r>
            <w:r w:rsidR="00054042">
              <w:t>A2</w:t>
            </w:r>
          </w:p>
        </w:tc>
        <w:tc>
          <w:tcPr>
            <w:tcW w:w="1620" w:type="dxa"/>
            <w:vAlign w:val="center"/>
          </w:tcPr>
          <w:p w14:paraId="52A15712" w14:textId="6C72EB08" w:rsidR="0031580E" w:rsidRDefault="0031580E" w:rsidP="00CD2779">
            <w:pPr>
              <w:jc w:val="center"/>
            </w:pPr>
            <w:r>
              <w:t xml:space="preserve">SNR (dB) for </w:t>
            </w:r>
            <w:r w:rsidR="00054042">
              <w:t>B4</w:t>
            </w:r>
          </w:p>
        </w:tc>
        <w:tc>
          <w:tcPr>
            <w:tcW w:w="1620" w:type="dxa"/>
            <w:vAlign w:val="center"/>
          </w:tcPr>
          <w:p w14:paraId="1296267B" w14:textId="77777777" w:rsidR="0031580E" w:rsidRDefault="0031580E" w:rsidP="00CD2779">
            <w:pPr>
              <w:jc w:val="center"/>
            </w:pPr>
            <w:r>
              <w:t>SNR (dB) for C2</w:t>
            </w:r>
          </w:p>
        </w:tc>
      </w:tr>
      <w:tr w:rsidR="00F564C8" w14:paraId="1B119ADB" w14:textId="77777777" w:rsidTr="000D6055">
        <w:trPr>
          <w:jc w:val="center"/>
        </w:trPr>
        <w:tc>
          <w:tcPr>
            <w:tcW w:w="1270" w:type="dxa"/>
            <w:vMerge w:val="restart"/>
            <w:vAlign w:val="center"/>
          </w:tcPr>
          <w:p w14:paraId="63DE1E58" w14:textId="77777777" w:rsidR="00F564C8" w:rsidRDefault="00F564C8" w:rsidP="00F564C8">
            <w:pPr>
              <w:jc w:val="center"/>
            </w:pPr>
            <w:r>
              <w:t>AWGN</w:t>
            </w:r>
          </w:p>
        </w:tc>
        <w:tc>
          <w:tcPr>
            <w:tcW w:w="1350" w:type="dxa"/>
            <w:vAlign w:val="center"/>
          </w:tcPr>
          <w:p w14:paraId="5B3F060F" w14:textId="77777777" w:rsidR="00F564C8" w:rsidRDefault="00F564C8" w:rsidP="00F564C8">
            <w:pPr>
              <w:jc w:val="center"/>
            </w:pPr>
            <w:r>
              <w:t>1740</w:t>
            </w:r>
          </w:p>
        </w:tc>
        <w:tc>
          <w:tcPr>
            <w:tcW w:w="1080" w:type="dxa"/>
            <w:vAlign w:val="center"/>
          </w:tcPr>
          <w:p w14:paraId="1BD86377" w14:textId="77777777" w:rsidR="00F564C8" w:rsidRDefault="00F564C8" w:rsidP="00F564C8">
            <w:pPr>
              <w:jc w:val="center"/>
            </w:pPr>
            <w:r>
              <w:t>15</w:t>
            </w:r>
          </w:p>
        </w:tc>
        <w:tc>
          <w:tcPr>
            <w:tcW w:w="1620" w:type="dxa"/>
          </w:tcPr>
          <w:p w14:paraId="576C82ED" w14:textId="1BCB33C3" w:rsidR="00F564C8" w:rsidRDefault="00F564C8" w:rsidP="00F564C8">
            <w:pPr>
              <w:jc w:val="center"/>
            </w:pPr>
            <w:r w:rsidRPr="000B6C75">
              <w:t xml:space="preserve">-11,4  </w:t>
            </w:r>
          </w:p>
        </w:tc>
        <w:tc>
          <w:tcPr>
            <w:tcW w:w="1620" w:type="dxa"/>
          </w:tcPr>
          <w:p w14:paraId="78E7AEDD" w14:textId="238B5992" w:rsidR="00F564C8" w:rsidRDefault="00F564C8" w:rsidP="00F564C8">
            <w:pPr>
              <w:jc w:val="center"/>
            </w:pPr>
            <w:r w:rsidRPr="000B6C75">
              <w:t xml:space="preserve">-14,1  </w:t>
            </w:r>
          </w:p>
        </w:tc>
        <w:tc>
          <w:tcPr>
            <w:tcW w:w="1620" w:type="dxa"/>
          </w:tcPr>
          <w:p w14:paraId="6B2C3C49" w14:textId="04DFFB57" w:rsidR="00F564C8" w:rsidRDefault="00F564C8" w:rsidP="00F564C8">
            <w:pPr>
              <w:jc w:val="center"/>
            </w:pPr>
            <w:r w:rsidRPr="000B6C75">
              <w:t>-10,6</w:t>
            </w:r>
          </w:p>
        </w:tc>
      </w:tr>
      <w:tr w:rsidR="00F564C8" w14:paraId="7C8C0E5C" w14:textId="77777777" w:rsidTr="000D6055">
        <w:trPr>
          <w:jc w:val="center"/>
        </w:trPr>
        <w:tc>
          <w:tcPr>
            <w:tcW w:w="1270" w:type="dxa"/>
            <w:vMerge/>
            <w:vAlign w:val="center"/>
          </w:tcPr>
          <w:p w14:paraId="0D6E916A" w14:textId="77777777" w:rsidR="00F564C8" w:rsidRDefault="00F564C8" w:rsidP="00F564C8">
            <w:pPr>
              <w:jc w:val="center"/>
            </w:pPr>
          </w:p>
        </w:tc>
        <w:tc>
          <w:tcPr>
            <w:tcW w:w="1350" w:type="dxa"/>
            <w:vAlign w:val="center"/>
          </w:tcPr>
          <w:p w14:paraId="65CD386B" w14:textId="77777777" w:rsidR="00F564C8" w:rsidRDefault="00F564C8" w:rsidP="00F564C8">
            <w:pPr>
              <w:jc w:val="center"/>
            </w:pPr>
            <w:r>
              <w:t>3334</w:t>
            </w:r>
          </w:p>
        </w:tc>
        <w:tc>
          <w:tcPr>
            <w:tcW w:w="1080" w:type="dxa"/>
            <w:vAlign w:val="center"/>
          </w:tcPr>
          <w:p w14:paraId="0CFA4175" w14:textId="77777777" w:rsidR="00F564C8" w:rsidRDefault="00F564C8" w:rsidP="00F564C8">
            <w:pPr>
              <w:jc w:val="center"/>
            </w:pPr>
            <w:r>
              <w:t>30</w:t>
            </w:r>
          </w:p>
        </w:tc>
        <w:tc>
          <w:tcPr>
            <w:tcW w:w="1620" w:type="dxa"/>
          </w:tcPr>
          <w:p w14:paraId="77ADDE26" w14:textId="5D8D87B2" w:rsidR="00F564C8" w:rsidRDefault="00F564C8" w:rsidP="00F564C8">
            <w:pPr>
              <w:jc w:val="center"/>
            </w:pPr>
            <w:r w:rsidRPr="000B6C75">
              <w:t xml:space="preserve">-11,2  </w:t>
            </w:r>
          </w:p>
        </w:tc>
        <w:tc>
          <w:tcPr>
            <w:tcW w:w="1620" w:type="dxa"/>
          </w:tcPr>
          <w:p w14:paraId="64303DEE" w14:textId="579727A1" w:rsidR="00F564C8" w:rsidRDefault="00F564C8" w:rsidP="00F564C8">
            <w:pPr>
              <w:jc w:val="center"/>
            </w:pPr>
            <w:r w:rsidRPr="000B6C75">
              <w:t xml:space="preserve">-14,4  </w:t>
            </w:r>
          </w:p>
        </w:tc>
        <w:tc>
          <w:tcPr>
            <w:tcW w:w="1620" w:type="dxa"/>
          </w:tcPr>
          <w:p w14:paraId="29C4C37B" w14:textId="1FB9DF32" w:rsidR="00F564C8" w:rsidRDefault="00F564C8" w:rsidP="00F564C8">
            <w:pPr>
              <w:jc w:val="center"/>
            </w:pPr>
            <w:r w:rsidRPr="000B6C75">
              <w:t>-10,5</w:t>
            </w:r>
          </w:p>
        </w:tc>
      </w:tr>
      <w:tr w:rsidR="00F564C8" w14:paraId="2B8F70A8" w14:textId="77777777" w:rsidTr="000B6C75">
        <w:trPr>
          <w:trHeight w:val="422"/>
          <w:jc w:val="center"/>
        </w:trPr>
        <w:tc>
          <w:tcPr>
            <w:tcW w:w="1270" w:type="dxa"/>
            <w:vMerge w:val="restart"/>
            <w:vAlign w:val="center"/>
          </w:tcPr>
          <w:p w14:paraId="240FE6F8" w14:textId="77777777" w:rsidR="00F564C8" w:rsidRDefault="00F564C8" w:rsidP="00F564C8">
            <w:pPr>
              <w:jc w:val="center"/>
            </w:pPr>
            <w:r>
              <w:t>TDL-C 300-100</w:t>
            </w:r>
          </w:p>
        </w:tc>
        <w:tc>
          <w:tcPr>
            <w:tcW w:w="1350" w:type="dxa"/>
            <w:vMerge w:val="restart"/>
            <w:vAlign w:val="center"/>
          </w:tcPr>
          <w:p w14:paraId="111C8233" w14:textId="77777777" w:rsidR="00F564C8" w:rsidRDefault="00F564C8" w:rsidP="00F564C8">
            <w:pPr>
              <w:jc w:val="center"/>
            </w:pPr>
            <w:r>
              <w:t>400</w:t>
            </w:r>
          </w:p>
        </w:tc>
        <w:tc>
          <w:tcPr>
            <w:tcW w:w="1080" w:type="dxa"/>
            <w:vAlign w:val="center"/>
          </w:tcPr>
          <w:p w14:paraId="0DBBAAA8" w14:textId="77777777" w:rsidR="00F564C8" w:rsidRDefault="00F564C8" w:rsidP="00F564C8">
            <w:pPr>
              <w:jc w:val="center"/>
            </w:pPr>
            <w:r>
              <w:t>15</w:t>
            </w:r>
          </w:p>
        </w:tc>
        <w:tc>
          <w:tcPr>
            <w:tcW w:w="1620" w:type="dxa"/>
          </w:tcPr>
          <w:p w14:paraId="738EB77C" w14:textId="199B98EC" w:rsidR="00F564C8" w:rsidRDefault="00F564C8" w:rsidP="00F564C8">
            <w:pPr>
              <w:jc w:val="center"/>
            </w:pPr>
            <w:r w:rsidRPr="000B6C75">
              <w:t xml:space="preserve">-4,7   </w:t>
            </w:r>
          </w:p>
        </w:tc>
        <w:tc>
          <w:tcPr>
            <w:tcW w:w="1620" w:type="dxa"/>
          </w:tcPr>
          <w:p w14:paraId="452202B0" w14:textId="336102B8" w:rsidR="00F564C8" w:rsidRDefault="00F564C8" w:rsidP="00F564C8">
            <w:pPr>
              <w:jc w:val="center"/>
            </w:pPr>
            <w:r w:rsidRPr="000B6C75">
              <w:t xml:space="preserve">-6,8   </w:t>
            </w:r>
          </w:p>
        </w:tc>
        <w:tc>
          <w:tcPr>
            <w:tcW w:w="1620" w:type="dxa"/>
          </w:tcPr>
          <w:p w14:paraId="44CDF07B" w14:textId="38B4550B" w:rsidR="00F564C8" w:rsidRDefault="00F564C8" w:rsidP="00F564C8">
            <w:pPr>
              <w:jc w:val="center"/>
            </w:pPr>
            <w:r w:rsidRPr="000B6C75">
              <w:t>-4,7</w:t>
            </w:r>
          </w:p>
        </w:tc>
      </w:tr>
      <w:tr w:rsidR="00F564C8" w14:paraId="22787D79" w14:textId="77777777" w:rsidTr="000D6055">
        <w:trPr>
          <w:jc w:val="center"/>
        </w:trPr>
        <w:tc>
          <w:tcPr>
            <w:tcW w:w="1270" w:type="dxa"/>
            <w:vMerge/>
            <w:vAlign w:val="center"/>
          </w:tcPr>
          <w:p w14:paraId="38E1ABEE" w14:textId="77777777" w:rsidR="00F564C8" w:rsidRDefault="00F564C8" w:rsidP="00F564C8">
            <w:pPr>
              <w:jc w:val="center"/>
            </w:pPr>
          </w:p>
        </w:tc>
        <w:tc>
          <w:tcPr>
            <w:tcW w:w="1350" w:type="dxa"/>
            <w:vMerge/>
            <w:vAlign w:val="center"/>
          </w:tcPr>
          <w:p w14:paraId="448DAD91" w14:textId="77777777" w:rsidR="00F564C8" w:rsidRDefault="00F564C8" w:rsidP="00F564C8">
            <w:pPr>
              <w:jc w:val="center"/>
            </w:pPr>
          </w:p>
        </w:tc>
        <w:tc>
          <w:tcPr>
            <w:tcW w:w="1080" w:type="dxa"/>
            <w:vAlign w:val="center"/>
          </w:tcPr>
          <w:p w14:paraId="0A4860EE" w14:textId="77777777" w:rsidR="00F564C8" w:rsidRDefault="00F564C8" w:rsidP="00F564C8">
            <w:pPr>
              <w:jc w:val="center"/>
            </w:pPr>
            <w:r>
              <w:t>30</w:t>
            </w:r>
          </w:p>
        </w:tc>
        <w:tc>
          <w:tcPr>
            <w:tcW w:w="1620" w:type="dxa"/>
          </w:tcPr>
          <w:p w14:paraId="15BB485B" w14:textId="014666BC" w:rsidR="00F564C8" w:rsidRDefault="00F564C8" w:rsidP="00F564C8">
            <w:pPr>
              <w:jc w:val="center"/>
            </w:pPr>
            <w:r w:rsidRPr="000B6C75">
              <w:t xml:space="preserve">-4,7   </w:t>
            </w:r>
          </w:p>
        </w:tc>
        <w:tc>
          <w:tcPr>
            <w:tcW w:w="1620" w:type="dxa"/>
          </w:tcPr>
          <w:p w14:paraId="4CD37FE2" w14:textId="0A46C243" w:rsidR="00F564C8" w:rsidRDefault="00F564C8" w:rsidP="00F564C8">
            <w:pPr>
              <w:jc w:val="center"/>
            </w:pPr>
            <w:r w:rsidRPr="000B6C75">
              <w:t xml:space="preserve">-6,4   </w:t>
            </w:r>
          </w:p>
        </w:tc>
        <w:tc>
          <w:tcPr>
            <w:tcW w:w="1620" w:type="dxa"/>
          </w:tcPr>
          <w:p w14:paraId="68DDDD1D" w14:textId="792F534F" w:rsidR="00F564C8" w:rsidRDefault="00F564C8" w:rsidP="00F564C8">
            <w:pPr>
              <w:jc w:val="center"/>
            </w:pPr>
            <w:r w:rsidRPr="000B6C75">
              <w:t>-4,8</w:t>
            </w:r>
          </w:p>
        </w:tc>
      </w:tr>
    </w:tbl>
    <w:p w14:paraId="22B312A0" w14:textId="4ADE4A7B" w:rsidR="000013EA" w:rsidRDefault="000013EA" w:rsidP="00E66100">
      <w:pPr>
        <w:jc w:val="center"/>
      </w:pPr>
    </w:p>
    <w:p w14:paraId="6B031F91" w14:textId="64AB02B2" w:rsidR="003D6141" w:rsidRDefault="003D6141" w:rsidP="003D6141">
      <w:pPr>
        <w:pStyle w:val="Caption"/>
        <w:keepNext/>
        <w:jc w:val="center"/>
      </w:pPr>
      <w:r>
        <w:t>Table 5. impaired results for 4Rx PRACH format A2/B4/C2</w:t>
      </w:r>
    </w:p>
    <w:tbl>
      <w:tblPr>
        <w:tblStyle w:val="TableGrid"/>
        <w:tblW w:w="8560" w:type="dxa"/>
        <w:jc w:val="center"/>
        <w:tblLook w:val="04A0" w:firstRow="1" w:lastRow="0" w:firstColumn="1" w:lastColumn="0" w:noHBand="0" w:noVBand="1"/>
      </w:tblPr>
      <w:tblGrid>
        <w:gridCol w:w="1270"/>
        <w:gridCol w:w="1350"/>
        <w:gridCol w:w="1080"/>
        <w:gridCol w:w="1620"/>
        <w:gridCol w:w="1620"/>
        <w:gridCol w:w="1620"/>
      </w:tblGrid>
      <w:tr w:rsidR="0031580E" w14:paraId="219BD621" w14:textId="77777777" w:rsidTr="00CD2779">
        <w:trPr>
          <w:jc w:val="center"/>
        </w:trPr>
        <w:tc>
          <w:tcPr>
            <w:tcW w:w="1270" w:type="dxa"/>
            <w:vAlign w:val="center"/>
          </w:tcPr>
          <w:p w14:paraId="03725FEE" w14:textId="77777777" w:rsidR="0031580E" w:rsidRDefault="0031580E" w:rsidP="00CD2779">
            <w:pPr>
              <w:jc w:val="center"/>
            </w:pPr>
            <w:r>
              <w:t>Channel</w:t>
            </w:r>
          </w:p>
        </w:tc>
        <w:tc>
          <w:tcPr>
            <w:tcW w:w="1350" w:type="dxa"/>
            <w:vAlign w:val="center"/>
          </w:tcPr>
          <w:p w14:paraId="55D6E030" w14:textId="77777777" w:rsidR="0031580E" w:rsidRDefault="0031580E" w:rsidP="00CD2779">
            <w:pPr>
              <w:jc w:val="center"/>
            </w:pPr>
            <w:r>
              <w:t>Frequency offset (Hz)</w:t>
            </w:r>
          </w:p>
        </w:tc>
        <w:tc>
          <w:tcPr>
            <w:tcW w:w="1080" w:type="dxa"/>
            <w:vAlign w:val="center"/>
          </w:tcPr>
          <w:p w14:paraId="2F636A27" w14:textId="77777777" w:rsidR="0031580E" w:rsidRDefault="0031580E" w:rsidP="00CD2779">
            <w:pPr>
              <w:jc w:val="center"/>
            </w:pPr>
            <w:r>
              <w:t>SCS (kHz)</w:t>
            </w:r>
          </w:p>
        </w:tc>
        <w:tc>
          <w:tcPr>
            <w:tcW w:w="1620" w:type="dxa"/>
            <w:vAlign w:val="center"/>
          </w:tcPr>
          <w:p w14:paraId="13EC3668" w14:textId="2020DA27" w:rsidR="0031580E" w:rsidRDefault="0031580E" w:rsidP="00CD2779">
            <w:pPr>
              <w:jc w:val="center"/>
            </w:pPr>
            <w:r>
              <w:t xml:space="preserve">SNR (dB) for </w:t>
            </w:r>
            <w:r w:rsidR="00054042">
              <w:t>A2</w:t>
            </w:r>
          </w:p>
        </w:tc>
        <w:tc>
          <w:tcPr>
            <w:tcW w:w="1620" w:type="dxa"/>
            <w:vAlign w:val="center"/>
          </w:tcPr>
          <w:p w14:paraId="67EFFE42" w14:textId="6F4D7E95" w:rsidR="0031580E" w:rsidRDefault="0031580E" w:rsidP="00CD2779">
            <w:pPr>
              <w:jc w:val="center"/>
            </w:pPr>
            <w:r>
              <w:t xml:space="preserve">SNR (dB) for </w:t>
            </w:r>
            <w:r w:rsidR="00054042">
              <w:t>B4</w:t>
            </w:r>
          </w:p>
        </w:tc>
        <w:tc>
          <w:tcPr>
            <w:tcW w:w="1620" w:type="dxa"/>
            <w:vAlign w:val="center"/>
          </w:tcPr>
          <w:p w14:paraId="7CFA18F1" w14:textId="77777777" w:rsidR="0031580E" w:rsidRDefault="0031580E" w:rsidP="00CD2779">
            <w:pPr>
              <w:jc w:val="center"/>
            </w:pPr>
            <w:r>
              <w:t>SNR (dB) for C2</w:t>
            </w:r>
          </w:p>
        </w:tc>
      </w:tr>
      <w:tr w:rsidR="00E81EDC" w14:paraId="00BF5498" w14:textId="77777777" w:rsidTr="003B38F7">
        <w:trPr>
          <w:jc w:val="center"/>
        </w:trPr>
        <w:tc>
          <w:tcPr>
            <w:tcW w:w="1270" w:type="dxa"/>
            <w:vMerge w:val="restart"/>
            <w:vAlign w:val="center"/>
          </w:tcPr>
          <w:p w14:paraId="72727E23" w14:textId="77777777" w:rsidR="00E81EDC" w:rsidRDefault="00E81EDC" w:rsidP="00E81EDC">
            <w:pPr>
              <w:jc w:val="center"/>
            </w:pPr>
            <w:r>
              <w:t>AWGN</w:t>
            </w:r>
          </w:p>
        </w:tc>
        <w:tc>
          <w:tcPr>
            <w:tcW w:w="1350" w:type="dxa"/>
            <w:vAlign w:val="center"/>
          </w:tcPr>
          <w:p w14:paraId="2D5DEFDD" w14:textId="77777777" w:rsidR="00E81EDC" w:rsidRDefault="00E81EDC" w:rsidP="00E81EDC">
            <w:pPr>
              <w:jc w:val="center"/>
            </w:pPr>
            <w:r>
              <w:t>1740</w:t>
            </w:r>
          </w:p>
        </w:tc>
        <w:tc>
          <w:tcPr>
            <w:tcW w:w="1080" w:type="dxa"/>
            <w:vAlign w:val="center"/>
          </w:tcPr>
          <w:p w14:paraId="07C7C18A" w14:textId="77777777" w:rsidR="00E81EDC" w:rsidRDefault="00E81EDC" w:rsidP="00E81EDC">
            <w:pPr>
              <w:jc w:val="center"/>
            </w:pPr>
            <w:r>
              <w:t>15</w:t>
            </w:r>
          </w:p>
        </w:tc>
        <w:tc>
          <w:tcPr>
            <w:tcW w:w="1620" w:type="dxa"/>
          </w:tcPr>
          <w:p w14:paraId="15586CDA" w14:textId="1441DED7" w:rsidR="00E81EDC" w:rsidRDefault="00E81EDC" w:rsidP="00E81EDC">
            <w:pPr>
              <w:jc w:val="center"/>
            </w:pPr>
            <w:r w:rsidRPr="00E81EDC">
              <w:t xml:space="preserve">-13,6  </w:t>
            </w:r>
          </w:p>
        </w:tc>
        <w:tc>
          <w:tcPr>
            <w:tcW w:w="1620" w:type="dxa"/>
          </w:tcPr>
          <w:p w14:paraId="7C54B6FE" w14:textId="249AE66D" w:rsidR="00E81EDC" w:rsidRDefault="00E81EDC" w:rsidP="00E81EDC">
            <w:pPr>
              <w:jc w:val="center"/>
            </w:pPr>
            <w:r w:rsidRPr="00E81EDC">
              <w:t xml:space="preserve">-16,5  </w:t>
            </w:r>
          </w:p>
        </w:tc>
        <w:tc>
          <w:tcPr>
            <w:tcW w:w="1620" w:type="dxa"/>
          </w:tcPr>
          <w:p w14:paraId="58FD1945" w14:textId="1381C60F" w:rsidR="00E81EDC" w:rsidRDefault="00E81EDC" w:rsidP="00E81EDC">
            <w:pPr>
              <w:jc w:val="center"/>
            </w:pPr>
            <w:r w:rsidRPr="00E81EDC">
              <w:t>-13,2</w:t>
            </w:r>
          </w:p>
        </w:tc>
      </w:tr>
      <w:tr w:rsidR="00E81EDC" w14:paraId="7A549DD2" w14:textId="77777777" w:rsidTr="003B38F7">
        <w:trPr>
          <w:jc w:val="center"/>
        </w:trPr>
        <w:tc>
          <w:tcPr>
            <w:tcW w:w="1270" w:type="dxa"/>
            <w:vMerge/>
            <w:vAlign w:val="center"/>
          </w:tcPr>
          <w:p w14:paraId="471D0D9B" w14:textId="77777777" w:rsidR="00E81EDC" w:rsidRDefault="00E81EDC" w:rsidP="00E81EDC">
            <w:pPr>
              <w:jc w:val="center"/>
            </w:pPr>
          </w:p>
        </w:tc>
        <w:tc>
          <w:tcPr>
            <w:tcW w:w="1350" w:type="dxa"/>
            <w:vAlign w:val="center"/>
          </w:tcPr>
          <w:p w14:paraId="409FCA9A" w14:textId="77777777" w:rsidR="00E81EDC" w:rsidRDefault="00E81EDC" w:rsidP="00E81EDC">
            <w:pPr>
              <w:jc w:val="center"/>
            </w:pPr>
            <w:r>
              <w:t>3334</w:t>
            </w:r>
          </w:p>
        </w:tc>
        <w:tc>
          <w:tcPr>
            <w:tcW w:w="1080" w:type="dxa"/>
            <w:vAlign w:val="center"/>
          </w:tcPr>
          <w:p w14:paraId="4D2C4C56" w14:textId="77777777" w:rsidR="00E81EDC" w:rsidRDefault="00E81EDC" w:rsidP="00E81EDC">
            <w:pPr>
              <w:jc w:val="center"/>
            </w:pPr>
            <w:r>
              <w:t>30</w:t>
            </w:r>
          </w:p>
        </w:tc>
        <w:tc>
          <w:tcPr>
            <w:tcW w:w="1620" w:type="dxa"/>
          </w:tcPr>
          <w:p w14:paraId="377969A4" w14:textId="3E0E957A" w:rsidR="00E81EDC" w:rsidRDefault="00E81EDC" w:rsidP="00E81EDC">
            <w:pPr>
              <w:jc w:val="center"/>
            </w:pPr>
            <w:r w:rsidRPr="00E81EDC">
              <w:t xml:space="preserve">-13,9  </w:t>
            </w:r>
          </w:p>
        </w:tc>
        <w:tc>
          <w:tcPr>
            <w:tcW w:w="1620" w:type="dxa"/>
          </w:tcPr>
          <w:p w14:paraId="47D68FB8" w14:textId="65869F2A" w:rsidR="00E81EDC" w:rsidRDefault="00E81EDC" w:rsidP="00E81EDC">
            <w:pPr>
              <w:jc w:val="center"/>
            </w:pPr>
            <w:r w:rsidRPr="00E81EDC">
              <w:t xml:space="preserve">-16,1  </w:t>
            </w:r>
          </w:p>
        </w:tc>
        <w:tc>
          <w:tcPr>
            <w:tcW w:w="1620" w:type="dxa"/>
          </w:tcPr>
          <w:p w14:paraId="0D546934" w14:textId="7497DB87" w:rsidR="00E81EDC" w:rsidRDefault="00E81EDC" w:rsidP="00E81EDC">
            <w:pPr>
              <w:jc w:val="center"/>
            </w:pPr>
            <w:r w:rsidRPr="00E81EDC">
              <w:t>-13,5</w:t>
            </w:r>
          </w:p>
        </w:tc>
      </w:tr>
      <w:tr w:rsidR="00E81EDC" w14:paraId="7A0A03B2" w14:textId="77777777" w:rsidTr="003B38F7">
        <w:trPr>
          <w:jc w:val="center"/>
        </w:trPr>
        <w:tc>
          <w:tcPr>
            <w:tcW w:w="1270" w:type="dxa"/>
            <w:vMerge w:val="restart"/>
            <w:vAlign w:val="center"/>
          </w:tcPr>
          <w:p w14:paraId="1B376865" w14:textId="77777777" w:rsidR="00E81EDC" w:rsidRDefault="00E81EDC" w:rsidP="00E81EDC">
            <w:pPr>
              <w:jc w:val="center"/>
            </w:pPr>
            <w:r>
              <w:t>TDL-C 300-100</w:t>
            </w:r>
          </w:p>
        </w:tc>
        <w:tc>
          <w:tcPr>
            <w:tcW w:w="1350" w:type="dxa"/>
            <w:vMerge w:val="restart"/>
            <w:vAlign w:val="center"/>
          </w:tcPr>
          <w:p w14:paraId="37AC9BC5" w14:textId="77777777" w:rsidR="00E81EDC" w:rsidRDefault="00E81EDC" w:rsidP="00E81EDC">
            <w:pPr>
              <w:jc w:val="center"/>
            </w:pPr>
            <w:r>
              <w:t>400</w:t>
            </w:r>
          </w:p>
        </w:tc>
        <w:tc>
          <w:tcPr>
            <w:tcW w:w="1080" w:type="dxa"/>
            <w:vAlign w:val="center"/>
          </w:tcPr>
          <w:p w14:paraId="73E0AD6E" w14:textId="77777777" w:rsidR="00E81EDC" w:rsidRDefault="00E81EDC" w:rsidP="00E81EDC">
            <w:pPr>
              <w:jc w:val="center"/>
            </w:pPr>
            <w:r>
              <w:t>15</w:t>
            </w:r>
          </w:p>
        </w:tc>
        <w:tc>
          <w:tcPr>
            <w:tcW w:w="1620" w:type="dxa"/>
          </w:tcPr>
          <w:p w14:paraId="0D6A3F23" w14:textId="50894C13" w:rsidR="00E81EDC" w:rsidRDefault="00E81EDC" w:rsidP="00E81EDC">
            <w:pPr>
              <w:jc w:val="center"/>
            </w:pPr>
            <w:r w:rsidRPr="00E81EDC">
              <w:t xml:space="preserve">-9,1  </w:t>
            </w:r>
          </w:p>
        </w:tc>
        <w:tc>
          <w:tcPr>
            <w:tcW w:w="1620" w:type="dxa"/>
          </w:tcPr>
          <w:p w14:paraId="4004E407" w14:textId="7894F79B" w:rsidR="00E81EDC" w:rsidRDefault="00E81EDC" w:rsidP="00E81EDC">
            <w:pPr>
              <w:jc w:val="center"/>
            </w:pPr>
            <w:r w:rsidRPr="00E81EDC">
              <w:t xml:space="preserve">-11,0   </w:t>
            </w:r>
          </w:p>
        </w:tc>
        <w:tc>
          <w:tcPr>
            <w:tcW w:w="1620" w:type="dxa"/>
          </w:tcPr>
          <w:p w14:paraId="16ACB0DE" w14:textId="00CDBF16" w:rsidR="00E81EDC" w:rsidRDefault="00E81EDC" w:rsidP="00E81EDC">
            <w:pPr>
              <w:jc w:val="center"/>
            </w:pPr>
            <w:r w:rsidRPr="00E81EDC">
              <w:t>-9,2</w:t>
            </w:r>
          </w:p>
        </w:tc>
      </w:tr>
      <w:tr w:rsidR="00E81EDC" w14:paraId="195808EB" w14:textId="77777777" w:rsidTr="003B38F7">
        <w:trPr>
          <w:jc w:val="center"/>
        </w:trPr>
        <w:tc>
          <w:tcPr>
            <w:tcW w:w="1270" w:type="dxa"/>
            <w:vMerge/>
            <w:vAlign w:val="center"/>
          </w:tcPr>
          <w:p w14:paraId="6D3CB5B4" w14:textId="77777777" w:rsidR="00E81EDC" w:rsidRDefault="00E81EDC" w:rsidP="00E81EDC">
            <w:pPr>
              <w:jc w:val="center"/>
            </w:pPr>
          </w:p>
        </w:tc>
        <w:tc>
          <w:tcPr>
            <w:tcW w:w="1350" w:type="dxa"/>
            <w:vMerge/>
            <w:vAlign w:val="center"/>
          </w:tcPr>
          <w:p w14:paraId="4D13A5EA" w14:textId="77777777" w:rsidR="00E81EDC" w:rsidRDefault="00E81EDC" w:rsidP="00E81EDC">
            <w:pPr>
              <w:jc w:val="center"/>
            </w:pPr>
          </w:p>
        </w:tc>
        <w:tc>
          <w:tcPr>
            <w:tcW w:w="1080" w:type="dxa"/>
            <w:vAlign w:val="center"/>
          </w:tcPr>
          <w:p w14:paraId="05D0CEAA" w14:textId="77777777" w:rsidR="00E81EDC" w:rsidRDefault="00E81EDC" w:rsidP="00E81EDC">
            <w:pPr>
              <w:jc w:val="center"/>
            </w:pPr>
            <w:r>
              <w:t>30</w:t>
            </w:r>
          </w:p>
        </w:tc>
        <w:tc>
          <w:tcPr>
            <w:tcW w:w="1620" w:type="dxa"/>
          </w:tcPr>
          <w:p w14:paraId="3694FC44" w14:textId="3E385E2D" w:rsidR="00E81EDC" w:rsidRDefault="00E81EDC" w:rsidP="00E81EDC">
            <w:pPr>
              <w:jc w:val="center"/>
            </w:pPr>
            <w:r w:rsidRPr="00E81EDC">
              <w:t xml:space="preserve">-9,3   </w:t>
            </w:r>
          </w:p>
        </w:tc>
        <w:tc>
          <w:tcPr>
            <w:tcW w:w="1620" w:type="dxa"/>
          </w:tcPr>
          <w:p w14:paraId="0C9E9280" w14:textId="05EBDDFD" w:rsidR="00E81EDC" w:rsidRDefault="00E81EDC" w:rsidP="00E81EDC">
            <w:pPr>
              <w:jc w:val="center"/>
            </w:pPr>
            <w:r w:rsidRPr="00E81EDC">
              <w:t xml:space="preserve">-9,9   </w:t>
            </w:r>
          </w:p>
        </w:tc>
        <w:tc>
          <w:tcPr>
            <w:tcW w:w="1620" w:type="dxa"/>
          </w:tcPr>
          <w:p w14:paraId="3A66EB27" w14:textId="702857FA" w:rsidR="00E81EDC" w:rsidRDefault="00E81EDC" w:rsidP="00E81EDC">
            <w:pPr>
              <w:jc w:val="center"/>
            </w:pPr>
            <w:r w:rsidRPr="00E81EDC">
              <w:t>-9,0</w:t>
            </w:r>
          </w:p>
        </w:tc>
      </w:tr>
    </w:tbl>
    <w:p w14:paraId="53D8FCAC" w14:textId="77777777" w:rsidR="003D6141" w:rsidRDefault="003D6141" w:rsidP="003D6141">
      <w:pPr>
        <w:jc w:val="center"/>
      </w:pPr>
    </w:p>
    <w:p w14:paraId="46623E4E" w14:textId="71DF7E60" w:rsidR="003D6141" w:rsidRDefault="003D6141" w:rsidP="003D6141">
      <w:pPr>
        <w:pStyle w:val="Caption"/>
        <w:keepNext/>
        <w:jc w:val="center"/>
      </w:pPr>
      <w:r>
        <w:t>Table 6. impaired results for 8Rx PRACH format A2/B4/C2</w:t>
      </w:r>
    </w:p>
    <w:tbl>
      <w:tblPr>
        <w:tblStyle w:val="TableGrid"/>
        <w:tblW w:w="8560" w:type="dxa"/>
        <w:jc w:val="center"/>
        <w:tblLook w:val="04A0" w:firstRow="1" w:lastRow="0" w:firstColumn="1" w:lastColumn="0" w:noHBand="0" w:noVBand="1"/>
      </w:tblPr>
      <w:tblGrid>
        <w:gridCol w:w="1270"/>
        <w:gridCol w:w="1350"/>
        <w:gridCol w:w="1080"/>
        <w:gridCol w:w="1620"/>
        <w:gridCol w:w="1620"/>
        <w:gridCol w:w="1620"/>
      </w:tblGrid>
      <w:tr w:rsidR="0031580E" w14:paraId="43CC3CE0" w14:textId="77777777" w:rsidTr="00CD2779">
        <w:trPr>
          <w:jc w:val="center"/>
        </w:trPr>
        <w:tc>
          <w:tcPr>
            <w:tcW w:w="1270" w:type="dxa"/>
            <w:vAlign w:val="center"/>
          </w:tcPr>
          <w:p w14:paraId="615AD95D" w14:textId="77777777" w:rsidR="0031580E" w:rsidRDefault="0031580E" w:rsidP="00CD2779">
            <w:pPr>
              <w:jc w:val="center"/>
            </w:pPr>
            <w:r>
              <w:t>Channel</w:t>
            </w:r>
          </w:p>
        </w:tc>
        <w:tc>
          <w:tcPr>
            <w:tcW w:w="1350" w:type="dxa"/>
            <w:vAlign w:val="center"/>
          </w:tcPr>
          <w:p w14:paraId="7551B540" w14:textId="77777777" w:rsidR="0031580E" w:rsidRDefault="0031580E" w:rsidP="00CD2779">
            <w:pPr>
              <w:jc w:val="center"/>
            </w:pPr>
            <w:r>
              <w:t>Frequency offset (Hz)</w:t>
            </w:r>
          </w:p>
        </w:tc>
        <w:tc>
          <w:tcPr>
            <w:tcW w:w="1080" w:type="dxa"/>
            <w:vAlign w:val="center"/>
          </w:tcPr>
          <w:p w14:paraId="5AA34ABD" w14:textId="77777777" w:rsidR="0031580E" w:rsidRDefault="0031580E" w:rsidP="00CD2779">
            <w:pPr>
              <w:jc w:val="center"/>
            </w:pPr>
            <w:r>
              <w:t>SCS (kHz)</w:t>
            </w:r>
          </w:p>
        </w:tc>
        <w:tc>
          <w:tcPr>
            <w:tcW w:w="1620" w:type="dxa"/>
            <w:vAlign w:val="center"/>
          </w:tcPr>
          <w:p w14:paraId="4577237B" w14:textId="6588F814" w:rsidR="0031580E" w:rsidRDefault="0031580E" w:rsidP="00CD2779">
            <w:pPr>
              <w:jc w:val="center"/>
            </w:pPr>
            <w:r>
              <w:t xml:space="preserve">SNR (dB) for </w:t>
            </w:r>
            <w:r w:rsidR="00054042">
              <w:t>A2</w:t>
            </w:r>
          </w:p>
        </w:tc>
        <w:tc>
          <w:tcPr>
            <w:tcW w:w="1620" w:type="dxa"/>
            <w:vAlign w:val="center"/>
          </w:tcPr>
          <w:p w14:paraId="0698F1F7" w14:textId="4F49B9BC" w:rsidR="0031580E" w:rsidRDefault="0031580E" w:rsidP="00CD2779">
            <w:pPr>
              <w:jc w:val="center"/>
            </w:pPr>
            <w:r>
              <w:t xml:space="preserve">SNR (dB) for </w:t>
            </w:r>
            <w:r w:rsidR="00054042">
              <w:t>B4</w:t>
            </w:r>
          </w:p>
        </w:tc>
        <w:tc>
          <w:tcPr>
            <w:tcW w:w="1620" w:type="dxa"/>
            <w:vAlign w:val="center"/>
          </w:tcPr>
          <w:p w14:paraId="348740C3" w14:textId="77777777" w:rsidR="0031580E" w:rsidRDefault="0031580E" w:rsidP="00CD2779">
            <w:pPr>
              <w:jc w:val="center"/>
            </w:pPr>
            <w:r>
              <w:t>SNR (dB) for C2</w:t>
            </w:r>
          </w:p>
        </w:tc>
      </w:tr>
      <w:tr w:rsidR="00E8399E" w14:paraId="5965170E" w14:textId="77777777" w:rsidTr="00486974">
        <w:trPr>
          <w:jc w:val="center"/>
        </w:trPr>
        <w:tc>
          <w:tcPr>
            <w:tcW w:w="1270" w:type="dxa"/>
            <w:vMerge w:val="restart"/>
            <w:vAlign w:val="center"/>
          </w:tcPr>
          <w:p w14:paraId="0D483485" w14:textId="77777777" w:rsidR="00E8399E" w:rsidRDefault="00E8399E" w:rsidP="00E8399E">
            <w:pPr>
              <w:jc w:val="center"/>
            </w:pPr>
            <w:r>
              <w:t>AWGN</w:t>
            </w:r>
          </w:p>
        </w:tc>
        <w:tc>
          <w:tcPr>
            <w:tcW w:w="1350" w:type="dxa"/>
            <w:vAlign w:val="center"/>
          </w:tcPr>
          <w:p w14:paraId="26138F4F" w14:textId="77777777" w:rsidR="00E8399E" w:rsidRDefault="00E8399E" w:rsidP="00E8399E">
            <w:pPr>
              <w:jc w:val="center"/>
            </w:pPr>
            <w:r>
              <w:t>1740</w:t>
            </w:r>
          </w:p>
        </w:tc>
        <w:tc>
          <w:tcPr>
            <w:tcW w:w="1080" w:type="dxa"/>
            <w:vAlign w:val="center"/>
          </w:tcPr>
          <w:p w14:paraId="576D9DFE" w14:textId="77777777" w:rsidR="00E8399E" w:rsidRDefault="00E8399E" w:rsidP="00E8399E">
            <w:pPr>
              <w:jc w:val="center"/>
            </w:pPr>
            <w:r>
              <w:t>15</w:t>
            </w:r>
          </w:p>
        </w:tc>
        <w:tc>
          <w:tcPr>
            <w:tcW w:w="1620" w:type="dxa"/>
          </w:tcPr>
          <w:p w14:paraId="23530060" w14:textId="1B75D048" w:rsidR="00E8399E" w:rsidRDefault="00E8399E" w:rsidP="00E8399E">
            <w:pPr>
              <w:jc w:val="center"/>
            </w:pPr>
            <w:r w:rsidRPr="00E8399E">
              <w:t xml:space="preserve">-16,0  </w:t>
            </w:r>
          </w:p>
        </w:tc>
        <w:tc>
          <w:tcPr>
            <w:tcW w:w="1620" w:type="dxa"/>
          </w:tcPr>
          <w:p w14:paraId="42423A51" w14:textId="6ED06336" w:rsidR="00E8399E" w:rsidRDefault="00E8399E" w:rsidP="00E8399E">
            <w:pPr>
              <w:jc w:val="center"/>
            </w:pPr>
            <w:r w:rsidRPr="00E8399E">
              <w:t xml:space="preserve">-18,6  </w:t>
            </w:r>
          </w:p>
        </w:tc>
        <w:tc>
          <w:tcPr>
            <w:tcW w:w="1620" w:type="dxa"/>
          </w:tcPr>
          <w:p w14:paraId="01C40E4B" w14:textId="7164C3A2" w:rsidR="00E8399E" w:rsidRDefault="00E8399E" w:rsidP="00E8399E">
            <w:pPr>
              <w:jc w:val="center"/>
            </w:pPr>
            <w:r w:rsidRPr="00E8399E">
              <w:t>-15,5</w:t>
            </w:r>
          </w:p>
        </w:tc>
      </w:tr>
      <w:tr w:rsidR="00E8399E" w14:paraId="17C84F40" w14:textId="77777777" w:rsidTr="00486974">
        <w:trPr>
          <w:jc w:val="center"/>
        </w:trPr>
        <w:tc>
          <w:tcPr>
            <w:tcW w:w="1270" w:type="dxa"/>
            <w:vMerge/>
            <w:vAlign w:val="center"/>
          </w:tcPr>
          <w:p w14:paraId="16325CB1" w14:textId="77777777" w:rsidR="00E8399E" w:rsidRDefault="00E8399E" w:rsidP="00E8399E">
            <w:pPr>
              <w:jc w:val="center"/>
            </w:pPr>
          </w:p>
        </w:tc>
        <w:tc>
          <w:tcPr>
            <w:tcW w:w="1350" w:type="dxa"/>
            <w:vAlign w:val="center"/>
          </w:tcPr>
          <w:p w14:paraId="251AAC4C" w14:textId="77777777" w:rsidR="00E8399E" w:rsidRDefault="00E8399E" w:rsidP="00E8399E">
            <w:pPr>
              <w:jc w:val="center"/>
            </w:pPr>
            <w:r>
              <w:t>3334</w:t>
            </w:r>
          </w:p>
        </w:tc>
        <w:tc>
          <w:tcPr>
            <w:tcW w:w="1080" w:type="dxa"/>
            <w:vAlign w:val="center"/>
          </w:tcPr>
          <w:p w14:paraId="0B50A9B8" w14:textId="77777777" w:rsidR="00E8399E" w:rsidRDefault="00E8399E" w:rsidP="00E8399E">
            <w:pPr>
              <w:jc w:val="center"/>
            </w:pPr>
            <w:r>
              <w:t>30</w:t>
            </w:r>
          </w:p>
        </w:tc>
        <w:tc>
          <w:tcPr>
            <w:tcW w:w="1620" w:type="dxa"/>
          </w:tcPr>
          <w:p w14:paraId="308B9D9C" w14:textId="11C414FA" w:rsidR="00E8399E" w:rsidRDefault="00E8399E" w:rsidP="00E8399E">
            <w:pPr>
              <w:jc w:val="center"/>
            </w:pPr>
            <w:r w:rsidRPr="00E8399E">
              <w:t xml:space="preserve">-15,8  </w:t>
            </w:r>
          </w:p>
        </w:tc>
        <w:tc>
          <w:tcPr>
            <w:tcW w:w="1620" w:type="dxa"/>
          </w:tcPr>
          <w:p w14:paraId="772A3220" w14:textId="4A19E9DD" w:rsidR="00E8399E" w:rsidRDefault="00E8399E" w:rsidP="00E8399E">
            <w:pPr>
              <w:jc w:val="center"/>
            </w:pPr>
            <w:r w:rsidRPr="00E8399E">
              <w:t xml:space="preserve">-18,7  </w:t>
            </w:r>
          </w:p>
        </w:tc>
        <w:tc>
          <w:tcPr>
            <w:tcW w:w="1620" w:type="dxa"/>
          </w:tcPr>
          <w:p w14:paraId="28D1E844" w14:textId="41B2101E" w:rsidR="00E8399E" w:rsidRDefault="00E8399E" w:rsidP="00E8399E">
            <w:pPr>
              <w:jc w:val="center"/>
            </w:pPr>
            <w:r w:rsidRPr="00E8399E">
              <w:t>-15,6</w:t>
            </w:r>
          </w:p>
        </w:tc>
      </w:tr>
      <w:tr w:rsidR="00E8399E" w14:paraId="4746F68F" w14:textId="77777777" w:rsidTr="00486974">
        <w:trPr>
          <w:jc w:val="center"/>
        </w:trPr>
        <w:tc>
          <w:tcPr>
            <w:tcW w:w="1270" w:type="dxa"/>
            <w:vMerge w:val="restart"/>
            <w:vAlign w:val="center"/>
          </w:tcPr>
          <w:p w14:paraId="7A94F5DB" w14:textId="77777777" w:rsidR="00E8399E" w:rsidRDefault="00E8399E" w:rsidP="00E8399E">
            <w:pPr>
              <w:jc w:val="center"/>
            </w:pPr>
            <w:r>
              <w:t>TDL-C 300-100</w:t>
            </w:r>
          </w:p>
        </w:tc>
        <w:tc>
          <w:tcPr>
            <w:tcW w:w="1350" w:type="dxa"/>
            <w:vMerge w:val="restart"/>
            <w:vAlign w:val="center"/>
          </w:tcPr>
          <w:p w14:paraId="3FA8C7D2" w14:textId="77777777" w:rsidR="00E8399E" w:rsidRDefault="00E8399E" w:rsidP="00E8399E">
            <w:pPr>
              <w:jc w:val="center"/>
            </w:pPr>
            <w:r>
              <w:t>400</w:t>
            </w:r>
          </w:p>
        </w:tc>
        <w:tc>
          <w:tcPr>
            <w:tcW w:w="1080" w:type="dxa"/>
            <w:vAlign w:val="center"/>
          </w:tcPr>
          <w:p w14:paraId="4906A778" w14:textId="77777777" w:rsidR="00E8399E" w:rsidRDefault="00E8399E" w:rsidP="00E8399E">
            <w:pPr>
              <w:jc w:val="center"/>
            </w:pPr>
            <w:r>
              <w:t>15</w:t>
            </w:r>
          </w:p>
        </w:tc>
        <w:tc>
          <w:tcPr>
            <w:tcW w:w="1620" w:type="dxa"/>
          </w:tcPr>
          <w:p w14:paraId="1F537AD1" w14:textId="2A6584DA" w:rsidR="00E8399E" w:rsidRDefault="00E8399E" w:rsidP="00E8399E">
            <w:pPr>
              <w:jc w:val="center"/>
            </w:pPr>
            <w:r w:rsidRPr="00E8399E">
              <w:t xml:space="preserve">-12,8  </w:t>
            </w:r>
          </w:p>
        </w:tc>
        <w:tc>
          <w:tcPr>
            <w:tcW w:w="1620" w:type="dxa"/>
          </w:tcPr>
          <w:p w14:paraId="609B5DB2" w14:textId="5F2DA9EF" w:rsidR="00E8399E" w:rsidRDefault="00E8399E" w:rsidP="00E8399E">
            <w:pPr>
              <w:jc w:val="center"/>
            </w:pPr>
            <w:r w:rsidRPr="00E8399E">
              <w:t xml:space="preserve">-14,7  </w:t>
            </w:r>
          </w:p>
        </w:tc>
        <w:tc>
          <w:tcPr>
            <w:tcW w:w="1620" w:type="dxa"/>
          </w:tcPr>
          <w:p w14:paraId="4366513A" w14:textId="672128E3" w:rsidR="00E8399E" w:rsidRDefault="00E8399E" w:rsidP="00E8399E">
            <w:pPr>
              <w:jc w:val="center"/>
            </w:pPr>
            <w:r w:rsidRPr="00E8399E">
              <w:t>-13,3</w:t>
            </w:r>
          </w:p>
        </w:tc>
      </w:tr>
      <w:tr w:rsidR="00E8399E" w14:paraId="1E41E250" w14:textId="77777777" w:rsidTr="00486974">
        <w:trPr>
          <w:jc w:val="center"/>
        </w:trPr>
        <w:tc>
          <w:tcPr>
            <w:tcW w:w="1270" w:type="dxa"/>
            <w:vMerge/>
            <w:vAlign w:val="center"/>
          </w:tcPr>
          <w:p w14:paraId="086DB9A6" w14:textId="77777777" w:rsidR="00E8399E" w:rsidRDefault="00E8399E" w:rsidP="00E8399E">
            <w:pPr>
              <w:jc w:val="center"/>
            </w:pPr>
          </w:p>
        </w:tc>
        <w:tc>
          <w:tcPr>
            <w:tcW w:w="1350" w:type="dxa"/>
            <w:vMerge/>
            <w:vAlign w:val="center"/>
          </w:tcPr>
          <w:p w14:paraId="7477C5C8" w14:textId="77777777" w:rsidR="00E8399E" w:rsidRDefault="00E8399E" w:rsidP="00E8399E">
            <w:pPr>
              <w:jc w:val="center"/>
            </w:pPr>
          </w:p>
        </w:tc>
        <w:tc>
          <w:tcPr>
            <w:tcW w:w="1080" w:type="dxa"/>
            <w:vAlign w:val="center"/>
          </w:tcPr>
          <w:p w14:paraId="31EB7781" w14:textId="77777777" w:rsidR="00E8399E" w:rsidRDefault="00E8399E" w:rsidP="00E8399E">
            <w:pPr>
              <w:jc w:val="center"/>
            </w:pPr>
            <w:r>
              <w:t>30</w:t>
            </w:r>
          </w:p>
        </w:tc>
        <w:tc>
          <w:tcPr>
            <w:tcW w:w="1620" w:type="dxa"/>
          </w:tcPr>
          <w:p w14:paraId="31544E6E" w14:textId="13A6645B" w:rsidR="00E8399E" w:rsidRDefault="00E8399E" w:rsidP="00E8399E">
            <w:pPr>
              <w:jc w:val="center"/>
            </w:pPr>
            <w:r w:rsidRPr="00E8399E">
              <w:t xml:space="preserve">-12,2  </w:t>
            </w:r>
          </w:p>
        </w:tc>
        <w:tc>
          <w:tcPr>
            <w:tcW w:w="1620" w:type="dxa"/>
          </w:tcPr>
          <w:p w14:paraId="0A519F24" w14:textId="75DD302E" w:rsidR="00E8399E" w:rsidRDefault="00E8399E" w:rsidP="00E8399E">
            <w:pPr>
              <w:jc w:val="center"/>
            </w:pPr>
            <w:r w:rsidRPr="00E8399E">
              <w:t xml:space="preserve">-13,3  </w:t>
            </w:r>
          </w:p>
        </w:tc>
        <w:tc>
          <w:tcPr>
            <w:tcW w:w="1620" w:type="dxa"/>
          </w:tcPr>
          <w:p w14:paraId="7852DEFF" w14:textId="7E2A6C12" w:rsidR="00E8399E" w:rsidRDefault="00E8399E" w:rsidP="00E8399E">
            <w:pPr>
              <w:jc w:val="center"/>
            </w:pPr>
            <w:r w:rsidRPr="00E8399E">
              <w:t>-12,2</w:t>
            </w:r>
          </w:p>
        </w:tc>
      </w:tr>
    </w:tbl>
    <w:p w14:paraId="6BC17BA9" w14:textId="77777777" w:rsidR="000013EA" w:rsidRDefault="000013EA" w:rsidP="00E66100">
      <w:pPr>
        <w:jc w:val="center"/>
      </w:pPr>
    </w:p>
    <w:p w14:paraId="2ADCCDF0" w14:textId="77777777" w:rsidR="00BE030A" w:rsidRPr="005B1B1C" w:rsidRDefault="00BE030A" w:rsidP="00BE030A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  <w:rPr>
          <w:rFonts w:ascii="Times New Roman" w:hAnsi="Times New Roman"/>
        </w:rPr>
      </w:pPr>
      <w:r w:rsidRPr="005B1B1C">
        <w:rPr>
          <w:rFonts w:ascii="Times New Roman" w:hAnsi="Times New Roman"/>
        </w:rPr>
        <w:t>Conclusion</w:t>
      </w:r>
    </w:p>
    <w:p w14:paraId="0C8A9335" w14:textId="50907BE3" w:rsidR="00E32520" w:rsidRPr="009E3CA0" w:rsidRDefault="009E3CA0" w:rsidP="000C5EA8">
      <w:pPr>
        <w:pBdr>
          <w:bottom w:val="single" w:sz="12" w:space="1" w:color="auto"/>
        </w:pBdr>
        <w:rPr>
          <w:color w:val="404040" w:themeColor="text1" w:themeTint="BF"/>
        </w:rPr>
      </w:pPr>
      <w:r w:rsidRPr="009E3CA0">
        <w:t>Simulation</w:t>
      </w:r>
      <w:r>
        <w:t xml:space="preserve"> results for PRACH HST scenario w</w:t>
      </w:r>
      <w:r w:rsidR="00281B3B">
        <w:t xml:space="preserve">ith format </w:t>
      </w:r>
      <w:r w:rsidR="003D6141">
        <w:t>A2/B4/C2</w:t>
      </w:r>
      <w:r w:rsidR="00281B3B">
        <w:t xml:space="preserve">, when velocity is </w:t>
      </w:r>
      <w:r w:rsidR="003D6141">
        <w:t>50</w:t>
      </w:r>
      <w:r w:rsidR="00281B3B">
        <w:t>0km/h, are provided in Section 2.</w:t>
      </w:r>
    </w:p>
    <w:sdt>
      <w:sdtPr>
        <w:rPr>
          <w:rFonts w:ascii="Times New Roman" w:hAnsi="Times New Roman"/>
          <w:sz w:val="20"/>
        </w:rPr>
        <w:id w:val="-622762969"/>
        <w:docPartObj>
          <w:docPartGallery w:val="Bibliographies"/>
          <w:docPartUnique/>
        </w:docPartObj>
      </w:sdtPr>
      <w:sdtEndPr>
        <w:rPr>
          <w:b/>
          <w:bCs/>
        </w:rPr>
      </w:sdtEndPr>
      <w:sdtContent>
        <w:sdt>
          <w:sdtPr>
            <w:rPr>
              <w:rFonts w:ascii="Times New Roman" w:hAnsi="Times New Roman"/>
              <w:sz w:val="20"/>
            </w:rPr>
            <w:id w:val="-492650658"/>
            <w:docPartObj>
              <w:docPartGallery w:val="Bibliographies"/>
              <w:docPartUnique/>
            </w:docPartObj>
          </w:sdtPr>
          <w:sdtEndPr/>
          <w:sdtContent>
            <w:p w14:paraId="0A609B93" w14:textId="359D2417" w:rsidR="004A685E" w:rsidRPr="009E7F9D" w:rsidRDefault="004A685E" w:rsidP="00044C4F">
              <w:pPr>
                <w:pStyle w:val="Heading1"/>
                <w:keepLines w:val="0"/>
                <w:pBdr>
                  <w:top w:val="none" w:sz="0" w:space="0" w:color="auto"/>
                </w:pBdr>
                <w:spacing w:before="0" w:after="240"/>
                <w:ind w:right="284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val="sv-SE" w:eastAsia="zh-CN"/>
                </w:rPr>
              </w:pPr>
            </w:p>
            <w:sdt>
              <w:sdtPr>
                <w:rPr>
                  <w:rFonts w:ascii="Times New Roman" w:hAnsi="Times New Roman"/>
                  <w:sz w:val="20"/>
                </w:rPr>
                <w:id w:val="-573587230"/>
                <w:bibliography/>
              </w:sdtPr>
              <w:sdtEndPr/>
              <w:sdtContent>
                <w:p w14:paraId="6A1E0721" w14:textId="65430A16" w:rsidR="004A685E" w:rsidRPr="009E7F9D" w:rsidRDefault="00044C4F" w:rsidP="004E67DF">
                  <w:pPr>
                    <w:pStyle w:val="Heading1"/>
                    <w:keepLines w:val="0"/>
                    <w:numPr>
                      <w:ilvl w:val="0"/>
                      <w:numId w:val="1"/>
                    </w:numPr>
                    <w:pBdr>
                      <w:top w:val="none" w:sz="0" w:space="0" w:color="auto"/>
                    </w:pBdr>
                    <w:spacing w:before="0" w:after="240"/>
                    <w:ind w:right="284" w:hanging="720"/>
                    <w:rPr>
                      <w:rFonts w:asciiTheme="minorHAnsi" w:eastAsiaTheme="minorEastAsia" w:hAnsiTheme="minorHAnsi" w:cstheme="minorBidi"/>
                      <w:noProof/>
                      <w:sz w:val="22"/>
                      <w:szCs w:val="22"/>
                      <w:lang w:val="sv-SE" w:eastAsia="zh-CN"/>
                    </w:rPr>
                  </w:pPr>
                  <w:r w:rsidRPr="009E7F9D">
                    <w:rPr>
                      <w:rFonts w:ascii="Times New Roman" w:hAnsi="Times New Roman"/>
                    </w:rPr>
                    <w:t>References</w:t>
                  </w:r>
                  <w:r>
                    <w:t xml:space="preserve"> </w:t>
                  </w:r>
                  <w:r w:rsidR="004A685E">
                    <w:fldChar w:fldCharType="begin"/>
                  </w:r>
                  <w:r w:rsidR="004A685E">
                    <w:instrText xml:space="preserve"> BIBLIOGRAPHY </w:instrText>
                  </w:r>
                  <w:r w:rsidR="004A685E">
                    <w:fldChar w:fldCharType="separate"/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9"/>
                    <w:gridCol w:w="8717"/>
                  </w:tblGrid>
                  <w:tr w:rsidR="004A685E" w14:paraId="7171368A" w14:textId="77777777">
                    <w:trPr>
                      <w:divId w:val="1849173489"/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14:paraId="0FD3BA74" w14:textId="28F9989E" w:rsidR="004A685E" w:rsidRDefault="004A685E">
                        <w:pPr>
                          <w:pStyle w:val="Bibliography"/>
                          <w:rPr>
                            <w:noProof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</w:rPr>
                          <w:t xml:space="preserve">[1]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14:paraId="48A4B2EE" w14:textId="36AC84CE" w:rsidR="004A685E" w:rsidRDefault="009E7F9D">
                        <w:pPr>
                          <w:pStyle w:val="Bibliography"/>
                          <w:rPr>
                            <w:noProof/>
                          </w:rPr>
                        </w:pPr>
                        <w:r>
                          <w:rPr>
                            <w:noProof/>
                          </w:rPr>
                          <w:t xml:space="preserve">Samsung, </w:t>
                        </w:r>
                        <w:r>
                          <w:rPr>
                            <w:i/>
                            <w:iCs/>
                            <w:noProof/>
                          </w:rPr>
                          <w:t>R4-1915914, Way forward on NR HST PRACH demodulation requirement, Reno</w:t>
                        </w:r>
                        <w:r>
                          <w:rPr>
                            <w:noProof/>
                          </w:rPr>
                          <w:t>, US, November 18-22, 2019.</w:t>
                        </w:r>
                      </w:p>
                    </w:tc>
                  </w:tr>
                  <w:tr w:rsidR="004A685E" w14:paraId="29D0C169" w14:textId="77777777">
                    <w:trPr>
                      <w:divId w:val="1849173489"/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14:paraId="1F46436C" w14:textId="77777777" w:rsidR="004A685E" w:rsidRDefault="004A685E">
                        <w:pPr>
                          <w:pStyle w:val="Bibliography"/>
                          <w:rPr>
                            <w:noProof/>
                          </w:rPr>
                        </w:pPr>
                        <w:r>
                          <w:rPr>
                            <w:noProof/>
                          </w:rPr>
                          <w:t xml:space="preserve">[2]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14:paraId="6595404D" w14:textId="58E8F1FC" w:rsidR="004A685E" w:rsidRDefault="00DC4177">
                        <w:pPr>
                          <w:pStyle w:val="Bibliography"/>
                          <w:rPr>
                            <w:noProof/>
                          </w:rPr>
                        </w:pPr>
                        <w:r>
                          <w:rPr>
                            <w:noProof/>
                          </w:rPr>
                          <w:t xml:space="preserve">Huawei, </w:t>
                        </w:r>
                        <w:r w:rsidRPr="00CD597A">
                          <w:rPr>
                            <w:i/>
                            <w:iCs/>
                            <w:noProof/>
                          </w:rPr>
                          <w:t>R4</w:t>
                        </w:r>
                        <w:r>
                          <w:rPr>
                            <w:i/>
                            <w:iCs/>
                            <w:noProof/>
                          </w:rPr>
                          <w:t xml:space="preserve">-1915886, Way forward on NR HST PUSCH demodulation requirements, Reno, </w:t>
                        </w:r>
                        <w:r>
                          <w:rPr>
                            <w:noProof/>
                          </w:rPr>
                          <w:t>US</w:t>
                        </w:r>
                        <w:r w:rsidRPr="00DD0B44">
                          <w:rPr>
                            <w:noProof/>
                          </w:rPr>
                          <w:t xml:space="preserve">, </w:t>
                        </w:r>
                        <w:r>
                          <w:rPr>
                            <w:noProof/>
                          </w:rPr>
                          <w:t>November</w:t>
                        </w:r>
                        <w:r w:rsidRPr="00DD0B44">
                          <w:rPr>
                            <w:noProof/>
                          </w:rPr>
                          <w:t xml:space="preserve"> </w:t>
                        </w:r>
                        <w:r>
                          <w:rPr>
                            <w:noProof/>
                          </w:rPr>
                          <w:t>18</w:t>
                        </w:r>
                        <w:r w:rsidRPr="00DD0B44">
                          <w:rPr>
                            <w:noProof/>
                          </w:rPr>
                          <w:t>-</w:t>
                        </w:r>
                        <w:r>
                          <w:rPr>
                            <w:noProof/>
                          </w:rPr>
                          <w:t>22</w:t>
                        </w:r>
                        <w:r w:rsidRPr="00DD0B44">
                          <w:rPr>
                            <w:noProof/>
                          </w:rPr>
                          <w:t>, 2019.</w:t>
                        </w:r>
                        <w:r w:rsidR="004A685E">
                          <w:rPr>
                            <w:noProof/>
                          </w:rPr>
                          <w:t xml:space="preserve"> </w:t>
                        </w:r>
                      </w:p>
                    </w:tc>
                  </w:tr>
                  <w:tr w:rsidR="004A685E" w14:paraId="026AAEC2" w14:textId="77777777">
                    <w:trPr>
                      <w:divId w:val="1849173489"/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14:paraId="4898A127" w14:textId="77777777" w:rsidR="004A685E" w:rsidRDefault="004A685E">
                        <w:pPr>
                          <w:pStyle w:val="Bibliography"/>
                          <w:rPr>
                            <w:noProof/>
                          </w:rPr>
                        </w:pPr>
                        <w:r>
                          <w:rPr>
                            <w:noProof/>
                          </w:rPr>
                          <w:lastRenderedPageBreak/>
                          <w:t xml:space="preserve">[3]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14:paraId="226B1E00" w14:textId="3A4E9079" w:rsidR="004A685E" w:rsidRDefault="00F649E9">
                        <w:pPr>
                          <w:pStyle w:val="Bibliography"/>
                          <w:rPr>
                            <w:noProof/>
                          </w:rPr>
                        </w:pPr>
                        <w:r>
                          <w:rPr>
                            <w:noProof/>
                          </w:rPr>
                          <w:t xml:space="preserve">Huawei, </w:t>
                        </w:r>
                        <w:r>
                          <w:rPr>
                            <w:i/>
                            <w:iCs/>
                            <w:noProof/>
                          </w:rPr>
                          <w:t xml:space="preserve">R4-1910126, Way forward on NR HST BS demodulation requirements, </w:t>
                        </w:r>
                        <w:r w:rsidRPr="00F649E9">
                          <w:rPr>
                            <w:i/>
                            <w:iCs/>
                            <w:noProof/>
                          </w:rPr>
                          <w:t>Ljubljana</w:t>
                        </w:r>
                        <w:r>
                          <w:rPr>
                            <w:noProof/>
                          </w:rPr>
                          <w:t>, Slovenia, August 26-30, 2019.</w:t>
                        </w:r>
                      </w:p>
                    </w:tc>
                  </w:tr>
                </w:tbl>
                <w:p w14:paraId="51BF0A43" w14:textId="77777777" w:rsidR="004A685E" w:rsidRDefault="004A685E">
                  <w:pPr>
                    <w:divId w:val="1849173489"/>
                    <w:rPr>
                      <w:noProof/>
                    </w:rPr>
                  </w:pPr>
                </w:p>
                <w:p w14:paraId="07240D78" w14:textId="25229D58" w:rsidR="00A037C8" w:rsidRDefault="004A685E" w:rsidP="00BE030A">
                  <w:r>
                    <w:rPr>
                      <w:b/>
                      <w:bCs/>
                      <w:noProof/>
                    </w:rPr>
                    <w:fldChar w:fldCharType="end"/>
                  </w:r>
                </w:p>
              </w:sdtContent>
            </w:sdt>
          </w:sdtContent>
        </w:sdt>
      </w:sdtContent>
    </w:sdt>
    <w:sectPr w:rsidR="00A037C8" w:rsidSect="00A7160B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74E50"/>
    <w:multiLevelType w:val="hybridMultilevel"/>
    <w:tmpl w:val="2990DA90"/>
    <w:lvl w:ilvl="0" w:tplc="5D6C5E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B4E898">
      <w:start w:val="3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1E8082">
      <w:start w:val="3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BE92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E42F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FA4F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CC17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EA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E8DD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3B9214B"/>
    <w:multiLevelType w:val="hybridMultilevel"/>
    <w:tmpl w:val="F99C881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0630D"/>
    <w:multiLevelType w:val="hybridMultilevel"/>
    <w:tmpl w:val="A6D83FCE"/>
    <w:lvl w:ilvl="0" w:tplc="7AB4D3E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47284"/>
    <w:multiLevelType w:val="hybridMultilevel"/>
    <w:tmpl w:val="FAC876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5A5299"/>
    <w:multiLevelType w:val="hybridMultilevel"/>
    <w:tmpl w:val="EA3CC5AA"/>
    <w:lvl w:ilvl="0" w:tplc="2A963DB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107722"/>
    <w:multiLevelType w:val="hybridMultilevel"/>
    <w:tmpl w:val="3B520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567CBA"/>
    <w:multiLevelType w:val="hybridMultilevel"/>
    <w:tmpl w:val="BDA84876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D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B209C6"/>
    <w:multiLevelType w:val="multilevel"/>
    <w:tmpl w:val="EE4EBF2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36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8" w15:restartNumberingAfterBreak="0">
    <w:nsid w:val="568F64B9"/>
    <w:multiLevelType w:val="hybridMultilevel"/>
    <w:tmpl w:val="D42AD622"/>
    <w:lvl w:ilvl="0" w:tplc="041D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732A20"/>
    <w:multiLevelType w:val="hybridMultilevel"/>
    <w:tmpl w:val="78106B8E"/>
    <w:lvl w:ilvl="0" w:tplc="9A6475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44F5F2">
      <w:start w:val="3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C45184">
      <w:start w:val="3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362B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7AF4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D257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9C54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0CCC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9037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91B0241"/>
    <w:multiLevelType w:val="hybridMultilevel"/>
    <w:tmpl w:val="53EAC0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8E07C0"/>
    <w:multiLevelType w:val="hybridMultilevel"/>
    <w:tmpl w:val="232815F4"/>
    <w:lvl w:ilvl="0" w:tplc="92B4B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663E26">
      <w:start w:val="3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74D36E">
      <w:start w:val="3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120F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8AD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9E36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586F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0E1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FE35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5C27058"/>
    <w:multiLevelType w:val="hybridMultilevel"/>
    <w:tmpl w:val="5C4417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0331BB"/>
    <w:multiLevelType w:val="hybridMultilevel"/>
    <w:tmpl w:val="4140AE84"/>
    <w:lvl w:ilvl="0" w:tplc="95F41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7842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F40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A88F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88F2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44B0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8226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403A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2400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8"/>
  </w:num>
  <w:num w:numId="5">
    <w:abstractNumId w:val="5"/>
  </w:num>
  <w:num w:numId="6">
    <w:abstractNumId w:val="10"/>
  </w:num>
  <w:num w:numId="7">
    <w:abstractNumId w:val="6"/>
  </w:num>
  <w:num w:numId="8">
    <w:abstractNumId w:val="1"/>
  </w:num>
  <w:num w:numId="9">
    <w:abstractNumId w:val="3"/>
  </w:num>
  <w:num w:numId="10">
    <w:abstractNumId w:val="4"/>
  </w:num>
  <w:num w:numId="11">
    <w:abstractNumId w:val="11"/>
  </w:num>
  <w:num w:numId="12">
    <w:abstractNumId w:val="13"/>
  </w:num>
  <w:num w:numId="13">
    <w:abstractNumId w:val="0"/>
  </w:num>
  <w:num w:numId="1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icholas Pu">
    <w15:presenceInfo w15:providerId="AD" w15:userId="S::nicholas.pu@ericsson.com::24ff8449-a9df-4615-9332-d8e0682d328c"/>
  </w15:person>
  <w15:person w15:author="Chao He">
    <w15:presenceInfo w15:providerId="AD" w15:userId="S::chao.he@ericsson.com::ce8dbe21-aae6-411d-a078-b76ac006cd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trackRevisions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0E4"/>
    <w:rsid w:val="000013EA"/>
    <w:rsid w:val="00003CF5"/>
    <w:rsid w:val="0000703B"/>
    <w:rsid w:val="000135B0"/>
    <w:rsid w:val="00015263"/>
    <w:rsid w:val="000215FF"/>
    <w:rsid w:val="00025AD8"/>
    <w:rsid w:val="00031924"/>
    <w:rsid w:val="00031E9E"/>
    <w:rsid w:val="00040028"/>
    <w:rsid w:val="0004263B"/>
    <w:rsid w:val="00044C4F"/>
    <w:rsid w:val="00045145"/>
    <w:rsid w:val="000453B4"/>
    <w:rsid w:val="00054042"/>
    <w:rsid w:val="00057D9C"/>
    <w:rsid w:val="000608F3"/>
    <w:rsid w:val="00062341"/>
    <w:rsid w:val="00064E1C"/>
    <w:rsid w:val="00070965"/>
    <w:rsid w:val="00072BC6"/>
    <w:rsid w:val="00091673"/>
    <w:rsid w:val="00091F83"/>
    <w:rsid w:val="00094846"/>
    <w:rsid w:val="000961BB"/>
    <w:rsid w:val="000A235C"/>
    <w:rsid w:val="000A460C"/>
    <w:rsid w:val="000B1F86"/>
    <w:rsid w:val="000B4828"/>
    <w:rsid w:val="000B6C75"/>
    <w:rsid w:val="000B7071"/>
    <w:rsid w:val="000C2042"/>
    <w:rsid w:val="000C5D6D"/>
    <w:rsid w:val="000C5EA8"/>
    <w:rsid w:val="000C79EC"/>
    <w:rsid w:val="000C7AE1"/>
    <w:rsid w:val="000D4EBE"/>
    <w:rsid w:val="000D713C"/>
    <w:rsid w:val="000E0251"/>
    <w:rsid w:val="000E5221"/>
    <w:rsid w:val="000E6248"/>
    <w:rsid w:val="000F5A60"/>
    <w:rsid w:val="000F5EFA"/>
    <w:rsid w:val="00102798"/>
    <w:rsid w:val="00105230"/>
    <w:rsid w:val="00123290"/>
    <w:rsid w:val="00123F7D"/>
    <w:rsid w:val="00127530"/>
    <w:rsid w:val="00133D65"/>
    <w:rsid w:val="001433B8"/>
    <w:rsid w:val="00147644"/>
    <w:rsid w:val="00154ACC"/>
    <w:rsid w:val="00156EEC"/>
    <w:rsid w:val="001639A0"/>
    <w:rsid w:val="00163EF2"/>
    <w:rsid w:val="001665A6"/>
    <w:rsid w:val="00171184"/>
    <w:rsid w:val="0017398B"/>
    <w:rsid w:val="00177732"/>
    <w:rsid w:val="00181B3F"/>
    <w:rsid w:val="00183D68"/>
    <w:rsid w:val="00183D85"/>
    <w:rsid w:val="00184125"/>
    <w:rsid w:val="001A0A76"/>
    <w:rsid w:val="001A19A2"/>
    <w:rsid w:val="001C148A"/>
    <w:rsid w:val="001D2FCA"/>
    <w:rsid w:val="001E134E"/>
    <w:rsid w:val="001E560B"/>
    <w:rsid w:val="00203B98"/>
    <w:rsid w:val="00205B38"/>
    <w:rsid w:val="00206AA4"/>
    <w:rsid w:val="00212B6C"/>
    <w:rsid w:val="00220193"/>
    <w:rsid w:val="0022245B"/>
    <w:rsid w:val="00224E88"/>
    <w:rsid w:val="0022552A"/>
    <w:rsid w:val="00227ABA"/>
    <w:rsid w:val="002371CB"/>
    <w:rsid w:val="002376F5"/>
    <w:rsid w:val="00237B0A"/>
    <w:rsid w:val="00242C98"/>
    <w:rsid w:val="00242D04"/>
    <w:rsid w:val="00243D4C"/>
    <w:rsid w:val="0025501B"/>
    <w:rsid w:val="002570E4"/>
    <w:rsid w:val="00265115"/>
    <w:rsid w:val="0026521E"/>
    <w:rsid w:val="00273E1C"/>
    <w:rsid w:val="00273F97"/>
    <w:rsid w:val="00277905"/>
    <w:rsid w:val="00281B3B"/>
    <w:rsid w:val="00290C8B"/>
    <w:rsid w:val="002913C3"/>
    <w:rsid w:val="002A7BCB"/>
    <w:rsid w:val="002B562F"/>
    <w:rsid w:val="002B5945"/>
    <w:rsid w:val="002C6FB8"/>
    <w:rsid w:val="002D019A"/>
    <w:rsid w:val="002D29CE"/>
    <w:rsid w:val="002D4900"/>
    <w:rsid w:val="002D5837"/>
    <w:rsid w:val="002D648A"/>
    <w:rsid w:val="002E4B62"/>
    <w:rsid w:val="002F195D"/>
    <w:rsid w:val="00302BEF"/>
    <w:rsid w:val="00303FDE"/>
    <w:rsid w:val="003055DB"/>
    <w:rsid w:val="00307DD8"/>
    <w:rsid w:val="00307ED5"/>
    <w:rsid w:val="00310293"/>
    <w:rsid w:val="00311B47"/>
    <w:rsid w:val="0031576B"/>
    <w:rsid w:val="0031580E"/>
    <w:rsid w:val="00315D09"/>
    <w:rsid w:val="00343CCB"/>
    <w:rsid w:val="003545F4"/>
    <w:rsid w:val="00357C19"/>
    <w:rsid w:val="00362217"/>
    <w:rsid w:val="00365289"/>
    <w:rsid w:val="00375FE0"/>
    <w:rsid w:val="00381E4E"/>
    <w:rsid w:val="003831D3"/>
    <w:rsid w:val="00393040"/>
    <w:rsid w:val="00393CEF"/>
    <w:rsid w:val="00395E68"/>
    <w:rsid w:val="003A102D"/>
    <w:rsid w:val="003A3840"/>
    <w:rsid w:val="003A73BF"/>
    <w:rsid w:val="003C1391"/>
    <w:rsid w:val="003C7BDD"/>
    <w:rsid w:val="003C7F70"/>
    <w:rsid w:val="003D56D8"/>
    <w:rsid w:val="003D6141"/>
    <w:rsid w:val="003D6860"/>
    <w:rsid w:val="003E1CDC"/>
    <w:rsid w:val="003F156B"/>
    <w:rsid w:val="003F1A37"/>
    <w:rsid w:val="003F27A9"/>
    <w:rsid w:val="003F2EBF"/>
    <w:rsid w:val="004051F0"/>
    <w:rsid w:val="0041233C"/>
    <w:rsid w:val="00412BBA"/>
    <w:rsid w:val="00414D03"/>
    <w:rsid w:val="0041689C"/>
    <w:rsid w:val="004176B3"/>
    <w:rsid w:val="004234EF"/>
    <w:rsid w:val="004258E0"/>
    <w:rsid w:val="0043556B"/>
    <w:rsid w:val="00437F19"/>
    <w:rsid w:val="00444FAD"/>
    <w:rsid w:val="00446D2B"/>
    <w:rsid w:val="00452025"/>
    <w:rsid w:val="00452EB7"/>
    <w:rsid w:val="00455A7F"/>
    <w:rsid w:val="004566B7"/>
    <w:rsid w:val="00462050"/>
    <w:rsid w:val="00462BC2"/>
    <w:rsid w:val="004768A3"/>
    <w:rsid w:val="004804AD"/>
    <w:rsid w:val="00484FAC"/>
    <w:rsid w:val="00494F13"/>
    <w:rsid w:val="004A3276"/>
    <w:rsid w:val="004A3EE2"/>
    <w:rsid w:val="004A685E"/>
    <w:rsid w:val="004A722D"/>
    <w:rsid w:val="004A77AA"/>
    <w:rsid w:val="004B0253"/>
    <w:rsid w:val="004B73F1"/>
    <w:rsid w:val="004C31AA"/>
    <w:rsid w:val="004C4849"/>
    <w:rsid w:val="004C7429"/>
    <w:rsid w:val="004D2ED4"/>
    <w:rsid w:val="004D5412"/>
    <w:rsid w:val="004E0F1D"/>
    <w:rsid w:val="004E43C6"/>
    <w:rsid w:val="00503927"/>
    <w:rsid w:val="00503AFE"/>
    <w:rsid w:val="00504D5A"/>
    <w:rsid w:val="00507054"/>
    <w:rsid w:val="0051415F"/>
    <w:rsid w:val="00524D3D"/>
    <w:rsid w:val="00526614"/>
    <w:rsid w:val="00527BED"/>
    <w:rsid w:val="00527DF4"/>
    <w:rsid w:val="00530D88"/>
    <w:rsid w:val="005365F6"/>
    <w:rsid w:val="005378DC"/>
    <w:rsid w:val="00540333"/>
    <w:rsid w:val="00543833"/>
    <w:rsid w:val="00546464"/>
    <w:rsid w:val="0054781D"/>
    <w:rsid w:val="00551A0A"/>
    <w:rsid w:val="00556A37"/>
    <w:rsid w:val="005601CF"/>
    <w:rsid w:val="0056191D"/>
    <w:rsid w:val="00564CEB"/>
    <w:rsid w:val="00567BC1"/>
    <w:rsid w:val="00567E46"/>
    <w:rsid w:val="0057171A"/>
    <w:rsid w:val="00575162"/>
    <w:rsid w:val="00575E34"/>
    <w:rsid w:val="00576DFE"/>
    <w:rsid w:val="005831AB"/>
    <w:rsid w:val="00584B3D"/>
    <w:rsid w:val="0058532D"/>
    <w:rsid w:val="0058703F"/>
    <w:rsid w:val="00596B9C"/>
    <w:rsid w:val="00597401"/>
    <w:rsid w:val="00597CC7"/>
    <w:rsid w:val="005A094D"/>
    <w:rsid w:val="005B763E"/>
    <w:rsid w:val="005C18FC"/>
    <w:rsid w:val="005C3687"/>
    <w:rsid w:val="005D24A0"/>
    <w:rsid w:val="005D36AD"/>
    <w:rsid w:val="005D493F"/>
    <w:rsid w:val="005D52C3"/>
    <w:rsid w:val="005E082C"/>
    <w:rsid w:val="005E54EC"/>
    <w:rsid w:val="005E6443"/>
    <w:rsid w:val="00606BD4"/>
    <w:rsid w:val="006135AF"/>
    <w:rsid w:val="00617A3E"/>
    <w:rsid w:val="00622DAE"/>
    <w:rsid w:val="00627560"/>
    <w:rsid w:val="00630776"/>
    <w:rsid w:val="006347A1"/>
    <w:rsid w:val="00644577"/>
    <w:rsid w:val="006458ED"/>
    <w:rsid w:val="00646837"/>
    <w:rsid w:val="006541A8"/>
    <w:rsid w:val="00656B14"/>
    <w:rsid w:val="00661832"/>
    <w:rsid w:val="00667017"/>
    <w:rsid w:val="006718D8"/>
    <w:rsid w:val="00681C54"/>
    <w:rsid w:val="006823F9"/>
    <w:rsid w:val="00683B98"/>
    <w:rsid w:val="0068755D"/>
    <w:rsid w:val="00687B44"/>
    <w:rsid w:val="00691680"/>
    <w:rsid w:val="00696318"/>
    <w:rsid w:val="006A0AA8"/>
    <w:rsid w:val="006B1066"/>
    <w:rsid w:val="006B17C3"/>
    <w:rsid w:val="006C0628"/>
    <w:rsid w:val="006C18B5"/>
    <w:rsid w:val="006C5723"/>
    <w:rsid w:val="006C631A"/>
    <w:rsid w:val="006D47E6"/>
    <w:rsid w:val="006D7192"/>
    <w:rsid w:val="006E623F"/>
    <w:rsid w:val="006E6637"/>
    <w:rsid w:val="006F377B"/>
    <w:rsid w:val="006F4B67"/>
    <w:rsid w:val="007040D7"/>
    <w:rsid w:val="0071152E"/>
    <w:rsid w:val="00711C5A"/>
    <w:rsid w:val="00712D84"/>
    <w:rsid w:val="00734F49"/>
    <w:rsid w:val="007425C3"/>
    <w:rsid w:val="00742DE8"/>
    <w:rsid w:val="0074380A"/>
    <w:rsid w:val="00744316"/>
    <w:rsid w:val="00747778"/>
    <w:rsid w:val="00747CF7"/>
    <w:rsid w:val="00750354"/>
    <w:rsid w:val="0075428E"/>
    <w:rsid w:val="00760E15"/>
    <w:rsid w:val="00770ABA"/>
    <w:rsid w:val="00771E0D"/>
    <w:rsid w:val="0078213A"/>
    <w:rsid w:val="00790DA7"/>
    <w:rsid w:val="00791A69"/>
    <w:rsid w:val="007A7ECC"/>
    <w:rsid w:val="007C0171"/>
    <w:rsid w:val="007C0F39"/>
    <w:rsid w:val="007D6181"/>
    <w:rsid w:val="007E211C"/>
    <w:rsid w:val="007E283F"/>
    <w:rsid w:val="007F52BA"/>
    <w:rsid w:val="00805677"/>
    <w:rsid w:val="0080594F"/>
    <w:rsid w:val="00814539"/>
    <w:rsid w:val="00826AC8"/>
    <w:rsid w:val="00831522"/>
    <w:rsid w:val="00836570"/>
    <w:rsid w:val="00837342"/>
    <w:rsid w:val="00840BF2"/>
    <w:rsid w:val="00846395"/>
    <w:rsid w:val="00847D45"/>
    <w:rsid w:val="00853397"/>
    <w:rsid w:val="00856202"/>
    <w:rsid w:val="0086088C"/>
    <w:rsid w:val="00871C1D"/>
    <w:rsid w:val="00875949"/>
    <w:rsid w:val="00885000"/>
    <w:rsid w:val="00892609"/>
    <w:rsid w:val="00895812"/>
    <w:rsid w:val="00896AE7"/>
    <w:rsid w:val="008B22D8"/>
    <w:rsid w:val="008C28ED"/>
    <w:rsid w:val="008C3167"/>
    <w:rsid w:val="008C5238"/>
    <w:rsid w:val="008D2D54"/>
    <w:rsid w:val="008D42A1"/>
    <w:rsid w:val="008D47BF"/>
    <w:rsid w:val="008E0C88"/>
    <w:rsid w:val="008E0F72"/>
    <w:rsid w:val="008E5776"/>
    <w:rsid w:val="008F0FA8"/>
    <w:rsid w:val="008F3C36"/>
    <w:rsid w:val="009010DD"/>
    <w:rsid w:val="0090120C"/>
    <w:rsid w:val="00905D8B"/>
    <w:rsid w:val="00910D19"/>
    <w:rsid w:val="0091256B"/>
    <w:rsid w:val="00921858"/>
    <w:rsid w:val="009239F9"/>
    <w:rsid w:val="009338BB"/>
    <w:rsid w:val="00937F8D"/>
    <w:rsid w:val="0094542A"/>
    <w:rsid w:val="00947F94"/>
    <w:rsid w:val="0095024E"/>
    <w:rsid w:val="009552AD"/>
    <w:rsid w:val="00955E92"/>
    <w:rsid w:val="00956F2B"/>
    <w:rsid w:val="0096049B"/>
    <w:rsid w:val="00963B26"/>
    <w:rsid w:val="009642D7"/>
    <w:rsid w:val="0097473A"/>
    <w:rsid w:val="00976156"/>
    <w:rsid w:val="00981BE0"/>
    <w:rsid w:val="00982571"/>
    <w:rsid w:val="00985903"/>
    <w:rsid w:val="00987396"/>
    <w:rsid w:val="009A0FB9"/>
    <w:rsid w:val="009A30AD"/>
    <w:rsid w:val="009A3ECB"/>
    <w:rsid w:val="009B5301"/>
    <w:rsid w:val="009C2788"/>
    <w:rsid w:val="009C3A52"/>
    <w:rsid w:val="009D22A3"/>
    <w:rsid w:val="009D32E8"/>
    <w:rsid w:val="009D4A3C"/>
    <w:rsid w:val="009E3CA0"/>
    <w:rsid w:val="009E48BC"/>
    <w:rsid w:val="009E7F9D"/>
    <w:rsid w:val="009F1681"/>
    <w:rsid w:val="00A01CD6"/>
    <w:rsid w:val="00A03446"/>
    <w:rsid w:val="00A037C8"/>
    <w:rsid w:val="00A068B1"/>
    <w:rsid w:val="00A11266"/>
    <w:rsid w:val="00A2083E"/>
    <w:rsid w:val="00A20CF8"/>
    <w:rsid w:val="00A27A3C"/>
    <w:rsid w:val="00A322DE"/>
    <w:rsid w:val="00A368D1"/>
    <w:rsid w:val="00A379B1"/>
    <w:rsid w:val="00A37F4C"/>
    <w:rsid w:val="00A40654"/>
    <w:rsid w:val="00A5129D"/>
    <w:rsid w:val="00A603F6"/>
    <w:rsid w:val="00A60E7E"/>
    <w:rsid w:val="00A629B9"/>
    <w:rsid w:val="00A67A60"/>
    <w:rsid w:val="00A7160B"/>
    <w:rsid w:val="00A76ED9"/>
    <w:rsid w:val="00A8263B"/>
    <w:rsid w:val="00A8611A"/>
    <w:rsid w:val="00A86375"/>
    <w:rsid w:val="00A92751"/>
    <w:rsid w:val="00A965C1"/>
    <w:rsid w:val="00AA5C44"/>
    <w:rsid w:val="00AA6755"/>
    <w:rsid w:val="00AA7B98"/>
    <w:rsid w:val="00AB0D3C"/>
    <w:rsid w:val="00AD14B9"/>
    <w:rsid w:val="00AD34EE"/>
    <w:rsid w:val="00AE5C01"/>
    <w:rsid w:val="00AF25E7"/>
    <w:rsid w:val="00AF74E4"/>
    <w:rsid w:val="00B00DAA"/>
    <w:rsid w:val="00B067CD"/>
    <w:rsid w:val="00B06D33"/>
    <w:rsid w:val="00B11D0F"/>
    <w:rsid w:val="00B22860"/>
    <w:rsid w:val="00B27051"/>
    <w:rsid w:val="00B33018"/>
    <w:rsid w:val="00B34063"/>
    <w:rsid w:val="00B34901"/>
    <w:rsid w:val="00B35139"/>
    <w:rsid w:val="00B3724B"/>
    <w:rsid w:val="00B50D89"/>
    <w:rsid w:val="00B566E1"/>
    <w:rsid w:val="00B67C0A"/>
    <w:rsid w:val="00B92036"/>
    <w:rsid w:val="00BB1392"/>
    <w:rsid w:val="00BC1D77"/>
    <w:rsid w:val="00BC6926"/>
    <w:rsid w:val="00BD12EE"/>
    <w:rsid w:val="00BD1E8E"/>
    <w:rsid w:val="00BD3580"/>
    <w:rsid w:val="00BD6301"/>
    <w:rsid w:val="00BE030A"/>
    <w:rsid w:val="00BE098E"/>
    <w:rsid w:val="00BE2F21"/>
    <w:rsid w:val="00BF3417"/>
    <w:rsid w:val="00C01C28"/>
    <w:rsid w:val="00C0436B"/>
    <w:rsid w:val="00C047C2"/>
    <w:rsid w:val="00C11AEC"/>
    <w:rsid w:val="00C1339B"/>
    <w:rsid w:val="00C2246E"/>
    <w:rsid w:val="00C23110"/>
    <w:rsid w:val="00C235C2"/>
    <w:rsid w:val="00C272CF"/>
    <w:rsid w:val="00C324AA"/>
    <w:rsid w:val="00C4295E"/>
    <w:rsid w:val="00C42FAB"/>
    <w:rsid w:val="00C44B7C"/>
    <w:rsid w:val="00C46CC7"/>
    <w:rsid w:val="00C56C76"/>
    <w:rsid w:val="00C577E7"/>
    <w:rsid w:val="00C61565"/>
    <w:rsid w:val="00C62AC7"/>
    <w:rsid w:val="00C658AD"/>
    <w:rsid w:val="00C65D71"/>
    <w:rsid w:val="00C66063"/>
    <w:rsid w:val="00C72197"/>
    <w:rsid w:val="00C77EEC"/>
    <w:rsid w:val="00C80448"/>
    <w:rsid w:val="00C81789"/>
    <w:rsid w:val="00C8286E"/>
    <w:rsid w:val="00C87B77"/>
    <w:rsid w:val="00C964FC"/>
    <w:rsid w:val="00CA23FD"/>
    <w:rsid w:val="00CA523E"/>
    <w:rsid w:val="00CB083F"/>
    <w:rsid w:val="00CB1D89"/>
    <w:rsid w:val="00CB255C"/>
    <w:rsid w:val="00CC4252"/>
    <w:rsid w:val="00CD3023"/>
    <w:rsid w:val="00CD6266"/>
    <w:rsid w:val="00CE125C"/>
    <w:rsid w:val="00CE430F"/>
    <w:rsid w:val="00CE4490"/>
    <w:rsid w:val="00CE44DC"/>
    <w:rsid w:val="00D10FB3"/>
    <w:rsid w:val="00D130B9"/>
    <w:rsid w:val="00D15805"/>
    <w:rsid w:val="00D21C87"/>
    <w:rsid w:val="00D22756"/>
    <w:rsid w:val="00D24F57"/>
    <w:rsid w:val="00D320F2"/>
    <w:rsid w:val="00D36D0B"/>
    <w:rsid w:val="00D40097"/>
    <w:rsid w:val="00D45707"/>
    <w:rsid w:val="00D46311"/>
    <w:rsid w:val="00D46FC0"/>
    <w:rsid w:val="00D5084B"/>
    <w:rsid w:val="00D52B29"/>
    <w:rsid w:val="00D62FE3"/>
    <w:rsid w:val="00D63DC1"/>
    <w:rsid w:val="00D763E7"/>
    <w:rsid w:val="00D865AE"/>
    <w:rsid w:val="00D91E53"/>
    <w:rsid w:val="00DA2714"/>
    <w:rsid w:val="00DA4B8D"/>
    <w:rsid w:val="00DB5A5E"/>
    <w:rsid w:val="00DB67A5"/>
    <w:rsid w:val="00DC4177"/>
    <w:rsid w:val="00DD1587"/>
    <w:rsid w:val="00DD417C"/>
    <w:rsid w:val="00DD6641"/>
    <w:rsid w:val="00DE271D"/>
    <w:rsid w:val="00E04C52"/>
    <w:rsid w:val="00E07E04"/>
    <w:rsid w:val="00E10B2E"/>
    <w:rsid w:val="00E13D85"/>
    <w:rsid w:val="00E1495D"/>
    <w:rsid w:val="00E14F8C"/>
    <w:rsid w:val="00E17A2E"/>
    <w:rsid w:val="00E20402"/>
    <w:rsid w:val="00E20CB6"/>
    <w:rsid w:val="00E320D0"/>
    <w:rsid w:val="00E32520"/>
    <w:rsid w:val="00E37CAF"/>
    <w:rsid w:val="00E401B8"/>
    <w:rsid w:val="00E4090A"/>
    <w:rsid w:val="00E455C9"/>
    <w:rsid w:val="00E66100"/>
    <w:rsid w:val="00E661B7"/>
    <w:rsid w:val="00E66A1A"/>
    <w:rsid w:val="00E81EDC"/>
    <w:rsid w:val="00E8399E"/>
    <w:rsid w:val="00E8621D"/>
    <w:rsid w:val="00E869BE"/>
    <w:rsid w:val="00E96534"/>
    <w:rsid w:val="00EA02B8"/>
    <w:rsid w:val="00EA1796"/>
    <w:rsid w:val="00EA314F"/>
    <w:rsid w:val="00EB05E7"/>
    <w:rsid w:val="00EB13EB"/>
    <w:rsid w:val="00EB2CFC"/>
    <w:rsid w:val="00EC45B2"/>
    <w:rsid w:val="00EC59DB"/>
    <w:rsid w:val="00ED22DD"/>
    <w:rsid w:val="00ED559C"/>
    <w:rsid w:val="00ED72A4"/>
    <w:rsid w:val="00ED753D"/>
    <w:rsid w:val="00EF3A38"/>
    <w:rsid w:val="00F10726"/>
    <w:rsid w:val="00F11DC6"/>
    <w:rsid w:val="00F136DB"/>
    <w:rsid w:val="00F16250"/>
    <w:rsid w:val="00F16F50"/>
    <w:rsid w:val="00F20A76"/>
    <w:rsid w:val="00F24FA7"/>
    <w:rsid w:val="00F263CD"/>
    <w:rsid w:val="00F31D8F"/>
    <w:rsid w:val="00F32DF5"/>
    <w:rsid w:val="00F32F08"/>
    <w:rsid w:val="00F35B51"/>
    <w:rsid w:val="00F367BA"/>
    <w:rsid w:val="00F36A06"/>
    <w:rsid w:val="00F40636"/>
    <w:rsid w:val="00F42274"/>
    <w:rsid w:val="00F44DC7"/>
    <w:rsid w:val="00F5063E"/>
    <w:rsid w:val="00F530B8"/>
    <w:rsid w:val="00F54404"/>
    <w:rsid w:val="00F564C8"/>
    <w:rsid w:val="00F56630"/>
    <w:rsid w:val="00F609CC"/>
    <w:rsid w:val="00F64128"/>
    <w:rsid w:val="00F649E9"/>
    <w:rsid w:val="00F670D1"/>
    <w:rsid w:val="00F67A67"/>
    <w:rsid w:val="00F739BC"/>
    <w:rsid w:val="00F8541E"/>
    <w:rsid w:val="00F872D4"/>
    <w:rsid w:val="00F9042A"/>
    <w:rsid w:val="00F90FCC"/>
    <w:rsid w:val="00F95BB3"/>
    <w:rsid w:val="00F96D9E"/>
    <w:rsid w:val="00FA41DE"/>
    <w:rsid w:val="00FA5DC4"/>
    <w:rsid w:val="00FB3E1E"/>
    <w:rsid w:val="00FB5AA7"/>
    <w:rsid w:val="00FB5D48"/>
    <w:rsid w:val="00FC2246"/>
    <w:rsid w:val="00FC70B5"/>
    <w:rsid w:val="00FD1D08"/>
    <w:rsid w:val="00FD5E41"/>
    <w:rsid w:val="00FE05A4"/>
    <w:rsid w:val="00FF4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2AB58B"/>
  <w15:chartTrackingRefBased/>
  <w15:docId w15:val="{B8BF1006-95F4-4333-9B0F-FA951F625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v-S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E030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BE030A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030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BE030A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030A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E030A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Header">
    <w:name w:val="header"/>
    <w:link w:val="HeaderChar"/>
    <w:rsid w:val="00BE030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BE030A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customStyle="1" w:styleId="3GPPHeader">
    <w:name w:val="3GPP_Header"/>
    <w:basedOn w:val="Normal"/>
    <w:rsid w:val="00BE030A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BE030A"/>
    <w:pPr>
      <w:ind w:left="720"/>
      <w:contextualSpacing/>
    </w:pPr>
  </w:style>
  <w:style w:type="table" w:styleId="TableGrid">
    <w:name w:val="Table Grid"/>
    <w:basedOn w:val="TableNormal"/>
    <w:uiPriority w:val="39"/>
    <w:rsid w:val="00BE03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unhideWhenUsed/>
    <w:rsid w:val="00BE030A"/>
  </w:style>
  <w:style w:type="paragraph" w:styleId="Caption">
    <w:name w:val="caption"/>
    <w:basedOn w:val="Normal"/>
    <w:next w:val="Normal"/>
    <w:uiPriority w:val="35"/>
    <w:unhideWhenUsed/>
    <w:qFormat/>
    <w:rsid w:val="00BE030A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E03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030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030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030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030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030A"/>
    <w:rPr>
      <w:rFonts w:ascii="Segoe UI" w:eastAsia="Times New Roman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9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0179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21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9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42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0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8547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9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570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812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543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43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26220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33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4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7358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941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940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07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D1574EEAAF634A89E4BFCCF9040DE8" ma:contentTypeVersion="11" ma:contentTypeDescription="Create a new document." ma:contentTypeScope="" ma:versionID="03b5ed32ba8eee9d9132698395d862df">
  <xsd:schema xmlns:xsd="http://www.w3.org/2001/XMLSchema" xmlns:xs="http://www.w3.org/2001/XMLSchema" xmlns:p="http://schemas.microsoft.com/office/2006/metadata/properties" xmlns:ns3="4db530c0-733e-4775-b0a4-141c9c6e2d71" xmlns:ns4="78029f1a-2f94-4a16-a264-2336d1e7a093" targetNamespace="http://schemas.microsoft.com/office/2006/metadata/properties" ma:root="true" ma:fieldsID="4c9b4e1b838ae936e173f28e8f60993a" ns3:_="" ns4:_="">
    <xsd:import namespace="4db530c0-733e-4775-b0a4-141c9c6e2d71"/>
    <xsd:import namespace="78029f1a-2f94-4a16-a264-2336d1e7a09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b530c0-733e-4775-b0a4-141c9c6e2d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029f1a-2f94-4a16-a264-2336d1e7a09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Hua16</b:Tag>
    <b:SourceType>Misc</b:SourceType>
    <b:Guid>{237AC088-3560-43EB-B1D0-F041B72A06CC}</b:Guid>
    <b:Author>
      <b:Author>
        <b:Corporate>Ericsson</b:Corporate>
      </b:Author>
    </b:Author>
    <b:Title>R4-1908794,  Discussion on PRACH BS demodulation issues in HST scenarios for Rel-16 NR</b:Title>
    <b:Year>August 26-30, 2019</b:Year>
    <b:City>Ljubljana, Slovenia</b:City>
    <b:RefOrder>2</b:RefOrder>
  </b:Source>
  <b:Source>
    <b:Tag>CMC19</b:Tag>
    <b:SourceType>Misc</b:SourceType>
    <b:Guid>{3AFC0623-4AD0-4DA2-8795-6104031AF8F8}</b:Guid>
    <b:Author>
      <b:Author>
        <b:Corporate>Huawei</b:Corporate>
      </b:Author>
    </b:Author>
    <b:Title>R4-1910126, Way forward on NR HST BS demodulation requirements</b:Title>
    <b:Year>August 26-30 2019. </b:Year>
    <b:City> Ljubljana, Slovenia</b:City>
    <b:RefOrder>1</b:RefOrder>
  </b:Source>
  <b:Source>
    <b:Tag>3GP06</b:Tag>
    <b:SourceType>Book</b:SourceType>
    <b:Guid>{9484BBF6-D8CD-4940-AF45-B1FBE180916A}</b:Guid>
    <b:Title>3GPP TS36.104</b:Title>
    <b:Year>V16.2.0, 2019.06</b:Year>
    <b:RefOrder>3</b:RefOrder>
  </b:Source>
</b:Sources>
</file>

<file path=customXml/itemProps1.xml><?xml version="1.0" encoding="utf-8"?>
<ds:datastoreItem xmlns:ds="http://schemas.openxmlformats.org/officeDocument/2006/customXml" ds:itemID="{B32D5A7A-A820-4A1A-BDDB-BB8EEB7582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84B3BB-54AC-4D15-B98A-CD885DE467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23BC636-891E-4C82-A85D-0F9BD7D04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b530c0-733e-4775-b0a4-141c9c6e2d71"/>
    <ds:schemaRef ds:uri="78029f1a-2f94-4a16-a264-2336d1e7a0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61C50C-D666-4228-95AF-013555B53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7548</TotalTime>
  <Pages>4</Pages>
  <Words>657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Chao He</dc:creator>
  <cp:keywords/>
  <dc:description/>
  <cp:lastModifiedBy>Nicholas Pu</cp:lastModifiedBy>
  <cp:revision>517</cp:revision>
  <dcterms:created xsi:type="dcterms:W3CDTF">2019-09-30T12:52:00Z</dcterms:created>
  <dcterms:modified xsi:type="dcterms:W3CDTF">2020-02-14T01:54:00Z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0x010100ABD1574EEAAF634A89E4BFCCF9040DE8</vt:lpwstr>
  </property>
</Properties>
</file>